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A7" w:rsidRPr="009B487B" w:rsidRDefault="00870CA7" w:rsidP="00870CA7">
      <w:pPr>
        <w:pStyle w:val="aa"/>
        <w:rPr>
          <w:vertAlign w:val="superscript"/>
          <w:lang w:val="ru-RU"/>
        </w:rPr>
      </w:pPr>
      <w:r w:rsidRPr="009B487B">
        <w:t>Інформація про стан виконання заходів</w:t>
      </w:r>
    </w:p>
    <w:p w:rsidR="00870CA7" w:rsidRPr="009B487B" w:rsidRDefault="00870CA7" w:rsidP="00870CA7">
      <w:pPr>
        <w:pStyle w:val="a3"/>
        <w:rPr>
          <w:szCs w:val="26"/>
        </w:rPr>
      </w:pPr>
      <w:r w:rsidRPr="009B487B">
        <w:rPr>
          <w:szCs w:val="26"/>
        </w:rPr>
        <w:t xml:space="preserve">Київської міської цільової програми сприяння розвитку малого та середнього підприємництва на 2013-2014 роки </w:t>
      </w:r>
    </w:p>
    <w:p w:rsidR="00870CA7" w:rsidRPr="009B487B" w:rsidRDefault="00870CA7" w:rsidP="00870CA7">
      <w:pPr>
        <w:pStyle w:val="a3"/>
        <w:spacing w:before="120" w:after="120"/>
        <w:rPr>
          <w:szCs w:val="26"/>
        </w:rPr>
      </w:pPr>
      <w:r w:rsidRPr="009B487B">
        <w:t xml:space="preserve">в Дарницькому районі </w:t>
      </w:r>
      <w:r w:rsidR="00546943" w:rsidRPr="00546943">
        <w:rPr>
          <w:sz w:val="28"/>
          <w:szCs w:val="28"/>
        </w:rPr>
        <w:t>за</w:t>
      </w:r>
      <w:r w:rsidR="005C5ECE">
        <w:rPr>
          <w:sz w:val="28"/>
          <w:szCs w:val="28"/>
        </w:rPr>
        <w:t xml:space="preserve"> </w:t>
      </w:r>
      <w:r w:rsidR="005C5ECE">
        <w:rPr>
          <w:szCs w:val="26"/>
        </w:rPr>
        <w:t>2014 рік</w:t>
      </w:r>
      <w:r w:rsidRPr="009B487B">
        <w:rPr>
          <w:szCs w:val="26"/>
        </w:rPr>
        <w:t xml:space="preserve"> </w:t>
      </w:r>
    </w:p>
    <w:p w:rsidR="00870CA7" w:rsidRPr="009B487B" w:rsidRDefault="00870CA7" w:rsidP="00870CA7">
      <w:pPr>
        <w:pStyle w:val="a3"/>
        <w:spacing w:before="120" w:after="120"/>
        <w:jc w:val="right"/>
        <w:rPr>
          <w:szCs w:val="26"/>
        </w:rPr>
      </w:pPr>
      <w:r w:rsidRPr="009B487B">
        <w:rPr>
          <w:szCs w:val="26"/>
        </w:rPr>
        <w:t>Таблиця 1</w:t>
      </w:r>
    </w:p>
    <w:tbl>
      <w:tblPr>
        <w:tblW w:w="15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4221"/>
        <w:gridCol w:w="2883"/>
        <w:gridCol w:w="2402"/>
        <w:gridCol w:w="1038"/>
        <w:gridCol w:w="1081"/>
        <w:gridCol w:w="1319"/>
        <w:gridCol w:w="1081"/>
        <w:gridCol w:w="1126"/>
      </w:tblGrid>
      <w:tr w:rsidR="00870CA7" w:rsidRPr="009B487B" w:rsidTr="0031563E">
        <w:trPr>
          <w:trHeight w:val="130"/>
          <w:tblHead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870CA7" w:rsidRPr="009B487B" w:rsidRDefault="00870CA7" w:rsidP="0031563E">
            <w:pPr>
              <w:spacing w:before="60" w:after="60"/>
              <w:jc w:val="center"/>
              <w:rPr>
                <w:b/>
                <w:sz w:val="20"/>
                <w:szCs w:val="20"/>
              </w:rPr>
            </w:pPr>
            <w:r w:rsidRPr="009B487B">
              <w:rPr>
                <w:b/>
                <w:sz w:val="20"/>
                <w:szCs w:val="20"/>
              </w:rPr>
              <w:t>№ з/п</w:t>
            </w:r>
          </w:p>
        </w:tc>
        <w:tc>
          <w:tcPr>
            <w:tcW w:w="4221" w:type="dxa"/>
            <w:vMerge w:val="restart"/>
            <w:tcBorders>
              <w:top w:val="single" w:sz="4" w:space="0" w:color="auto"/>
              <w:left w:val="single" w:sz="4" w:space="0" w:color="auto"/>
              <w:bottom w:val="single" w:sz="4" w:space="0" w:color="auto"/>
              <w:right w:val="single" w:sz="4" w:space="0" w:color="auto"/>
            </w:tcBorders>
            <w:vAlign w:val="center"/>
          </w:tcPr>
          <w:p w:rsidR="00870CA7" w:rsidRPr="009B487B" w:rsidRDefault="00870CA7" w:rsidP="0031563E">
            <w:pPr>
              <w:spacing w:before="60" w:after="60"/>
              <w:jc w:val="center"/>
              <w:rPr>
                <w:b/>
                <w:sz w:val="20"/>
                <w:szCs w:val="20"/>
              </w:rPr>
            </w:pPr>
            <w:r w:rsidRPr="009B487B">
              <w:rPr>
                <w:b/>
                <w:sz w:val="20"/>
                <w:szCs w:val="20"/>
              </w:rPr>
              <w:t>Зміст заходів Програми</w:t>
            </w:r>
          </w:p>
        </w:tc>
        <w:tc>
          <w:tcPr>
            <w:tcW w:w="2883" w:type="dxa"/>
            <w:vMerge w:val="restart"/>
            <w:tcBorders>
              <w:top w:val="single" w:sz="4" w:space="0" w:color="auto"/>
              <w:left w:val="single" w:sz="4" w:space="0" w:color="auto"/>
              <w:right w:val="single" w:sz="4" w:space="0" w:color="auto"/>
            </w:tcBorders>
            <w:vAlign w:val="center"/>
          </w:tcPr>
          <w:p w:rsidR="00870CA7" w:rsidRPr="009B487B" w:rsidRDefault="00870CA7" w:rsidP="0031563E">
            <w:pPr>
              <w:spacing w:before="60" w:after="60"/>
              <w:jc w:val="center"/>
              <w:rPr>
                <w:b/>
                <w:sz w:val="20"/>
                <w:szCs w:val="20"/>
              </w:rPr>
            </w:pPr>
            <w:r w:rsidRPr="009B487B">
              <w:rPr>
                <w:b/>
                <w:sz w:val="20"/>
                <w:szCs w:val="20"/>
              </w:rPr>
              <w:t>Стан виконання</w:t>
            </w:r>
          </w:p>
        </w:tc>
        <w:tc>
          <w:tcPr>
            <w:tcW w:w="2402" w:type="dxa"/>
            <w:vMerge w:val="restart"/>
            <w:tcBorders>
              <w:top w:val="single" w:sz="4" w:space="0" w:color="auto"/>
              <w:left w:val="single" w:sz="4" w:space="0" w:color="auto"/>
              <w:right w:val="single" w:sz="4" w:space="0" w:color="auto"/>
            </w:tcBorders>
            <w:shd w:val="clear" w:color="auto" w:fill="auto"/>
            <w:vAlign w:val="center"/>
          </w:tcPr>
          <w:p w:rsidR="00870CA7" w:rsidRPr="009B487B" w:rsidRDefault="00870CA7" w:rsidP="0031563E">
            <w:pPr>
              <w:spacing w:before="60" w:after="60"/>
              <w:jc w:val="center"/>
              <w:rPr>
                <w:b/>
                <w:sz w:val="20"/>
                <w:szCs w:val="20"/>
              </w:rPr>
            </w:pPr>
            <w:r w:rsidRPr="009B487B">
              <w:rPr>
                <w:b/>
                <w:sz w:val="20"/>
                <w:szCs w:val="20"/>
              </w:rPr>
              <w:t>Найменування показника,</w:t>
            </w:r>
          </w:p>
          <w:p w:rsidR="00870CA7" w:rsidRPr="009B487B" w:rsidRDefault="00870CA7" w:rsidP="0031563E">
            <w:pPr>
              <w:spacing w:before="60" w:after="60"/>
              <w:jc w:val="center"/>
              <w:rPr>
                <w:b/>
                <w:sz w:val="20"/>
                <w:szCs w:val="20"/>
              </w:rPr>
            </w:pPr>
            <w:r w:rsidRPr="009B487B">
              <w:rPr>
                <w:b/>
                <w:sz w:val="20"/>
                <w:szCs w:val="20"/>
              </w:rPr>
              <w:t>од.</w:t>
            </w: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0CA7" w:rsidRPr="009B487B" w:rsidRDefault="00870CA7" w:rsidP="0031563E">
            <w:pPr>
              <w:spacing w:before="60" w:after="60"/>
              <w:jc w:val="center"/>
              <w:rPr>
                <w:b/>
                <w:sz w:val="20"/>
                <w:szCs w:val="20"/>
              </w:rPr>
            </w:pPr>
            <w:r w:rsidRPr="009B487B">
              <w:rPr>
                <w:b/>
                <w:sz w:val="20"/>
                <w:szCs w:val="20"/>
              </w:rPr>
              <w:t>Значення показника</w:t>
            </w:r>
          </w:p>
        </w:tc>
        <w:tc>
          <w:tcPr>
            <w:tcW w:w="131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0CA7" w:rsidRPr="009B487B" w:rsidRDefault="00870CA7" w:rsidP="0031563E">
            <w:pPr>
              <w:spacing w:before="60" w:after="60"/>
              <w:jc w:val="center"/>
              <w:rPr>
                <w:b/>
                <w:sz w:val="20"/>
                <w:szCs w:val="20"/>
              </w:rPr>
            </w:pPr>
            <w:r w:rsidRPr="009B487B">
              <w:rPr>
                <w:b/>
                <w:sz w:val="20"/>
                <w:szCs w:val="20"/>
              </w:rPr>
              <w:t>Джерела фінансування</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870CA7" w:rsidRPr="009B487B" w:rsidRDefault="00870CA7" w:rsidP="0031563E">
            <w:pPr>
              <w:jc w:val="center"/>
              <w:rPr>
                <w:b/>
                <w:sz w:val="20"/>
                <w:szCs w:val="20"/>
              </w:rPr>
            </w:pPr>
            <w:r w:rsidRPr="009B487B">
              <w:rPr>
                <w:b/>
                <w:sz w:val="20"/>
                <w:szCs w:val="20"/>
              </w:rPr>
              <w:t>Обсяги фінансування*,</w:t>
            </w:r>
          </w:p>
          <w:p w:rsidR="00870CA7" w:rsidRPr="009B487B" w:rsidRDefault="00870CA7" w:rsidP="0031563E">
            <w:pPr>
              <w:jc w:val="center"/>
              <w:rPr>
                <w:b/>
                <w:sz w:val="20"/>
                <w:szCs w:val="20"/>
              </w:rPr>
            </w:pPr>
            <w:r w:rsidRPr="009B487B">
              <w:rPr>
                <w:b/>
                <w:sz w:val="20"/>
                <w:szCs w:val="20"/>
              </w:rPr>
              <w:t>тис. грн.</w:t>
            </w:r>
          </w:p>
        </w:tc>
      </w:tr>
      <w:tr w:rsidR="00870CA7" w:rsidRPr="009B487B" w:rsidTr="0031563E">
        <w:trPr>
          <w:trHeight w:val="194"/>
          <w:tblHeader/>
        </w:trPr>
        <w:tc>
          <w:tcPr>
            <w:tcW w:w="704" w:type="dxa"/>
            <w:vMerge/>
          </w:tcPr>
          <w:p w:rsidR="00870CA7" w:rsidRPr="009B487B" w:rsidRDefault="00870CA7" w:rsidP="0031563E">
            <w:pPr>
              <w:spacing w:before="60" w:after="60"/>
              <w:jc w:val="center"/>
            </w:pPr>
          </w:p>
        </w:tc>
        <w:tc>
          <w:tcPr>
            <w:tcW w:w="4221" w:type="dxa"/>
            <w:vMerge/>
            <w:tcBorders>
              <w:right w:val="single" w:sz="4" w:space="0" w:color="auto"/>
            </w:tcBorders>
            <w:vAlign w:val="center"/>
          </w:tcPr>
          <w:p w:rsidR="00870CA7" w:rsidRPr="009B487B" w:rsidRDefault="00870CA7" w:rsidP="0031563E">
            <w:pPr>
              <w:spacing w:before="60" w:after="60"/>
              <w:jc w:val="center"/>
            </w:pPr>
          </w:p>
        </w:tc>
        <w:tc>
          <w:tcPr>
            <w:tcW w:w="2883" w:type="dxa"/>
            <w:vMerge/>
            <w:tcBorders>
              <w:left w:val="single" w:sz="4" w:space="0" w:color="auto"/>
              <w:right w:val="single" w:sz="4" w:space="0" w:color="auto"/>
            </w:tcBorders>
            <w:vAlign w:val="center"/>
          </w:tcPr>
          <w:p w:rsidR="00870CA7" w:rsidRPr="009B487B" w:rsidRDefault="00870CA7" w:rsidP="0031563E">
            <w:pPr>
              <w:spacing w:before="60" w:after="60"/>
              <w:jc w:val="center"/>
            </w:pPr>
          </w:p>
        </w:tc>
        <w:tc>
          <w:tcPr>
            <w:tcW w:w="2402" w:type="dxa"/>
            <w:vMerge/>
            <w:tcBorders>
              <w:left w:val="single" w:sz="4" w:space="0" w:color="auto"/>
              <w:right w:val="single" w:sz="4" w:space="0" w:color="auto"/>
            </w:tcBorders>
            <w:shd w:val="clear" w:color="auto" w:fill="auto"/>
          </w:tcPr>
          <w:p w:rsidR="00870CA7" w:rsidRPr="009B487B" w:rsidRDefault="00870CA7" w:rsidP="0031563E">
            <w:pPr>
              <w:spacing w:before="60" w:after="60"/>
              <w:jc w:val="center"/>
              <w:rPr>
                <w:b/>
              </w:rPr>
            </w:pPr>
          </w:p>
        </w:tc>
        <w:tc>
          <w:tcPr>
            <w:tcW w:w="1038" w:type="dxa"/>
            <w:tcBorders>
              <w:left w:val="single" w:sz="4" w:space="0" w:color="auto"/>
            </w:tcBorders>
            <w:shd w:val="clear" w:color="auto" w:fill="auto"/>
            <w:vAlign w:val="center"/>
          </w:tcPr>
          <w:p w:rsidR="00870CA7" w:rsidRPr="009B487B" w:rsidRDefault="00546943" w:rsidP="0031563E">
            <w:pPr>
              <w:spacing w:before="60" w:after="60"/>
              <w:jc w:val="center"/>
              <w:rPr>
                <w:b/>
                <w:lang w:val="ru-RU"/>
              </w:rPr>
            </w:pPr>
            <w:r>
              <w:rPr>
                <w:b/>
                <w:sz w:val="20"/>
                <w:szCs w:val="20"/>
              </w:rPr>
              <w:t>за І</w:t>
            </w:r>
            <w:r>
              <w:rPr>
                <w:b/>
                <w:sz w:val="20"/>
                <w:szCs w:val="20"/>
                <w:lang w:val="en-US"/>
              </w:rPr>
              <w:t>V</w:t>
            </w:r>
            <w:r w:rsidR="00870CA7" w:rsidRPr="009B487B">
              <w:rPr>
                <w:b/>
                <w:sz w:val="20"/>
                <w:szCs w:val="20"/>
              </w:rPr>
              <w:t xml:space="preserve"> квартал</w:t>
            </w:r>
          </w:p>
        </w:tc>
        <w:tc>
          <w:tcPr>
            <w:tcW w:w="1081" w:type="dxa"/>
            <w:shd w:val="clear" w:color="auto" w:fill="auto"/>
            <w:vAlign w:val="center"/>
          </w:tcPr>
          <w:p w:rsidR="00870CA7" w:rsidRPr="009B487B" w:rsidRDefault="00870CA7" w:rsidP="0031563E">
            <w:pPr>
              <w:pStyle w:val="aa"/>
              <w:rPr>
                <w:caps w:val="0"/>
                <w:sz w:val="20"/>
              </w:rPr>
            </w:pPr>
            <w:r w:rsidRPr="009B487B">
              <w:rPr>
                <w:caps w:val="0"/>
                <w:sz w:val="20"/>
              </w:rPr>
              <w:t>всього з початку року</w:t>
            </w:r>
          </w:p>
        </w:tc>
        <w:tc>
          <w:tcPr>
            <w:tcW w:w="1319" w:type="dxa"/>
            <w:vMerge/>
          </w:tcPr>
          <w:p w:rsidR="00870CA7" w:rsidRPr="009B487B" w:rsidRDefault="00870CA7" w:rsidP="0031563E">
            <w:pPr>
              <w:spacing w:before="60" w:after="60"/>
              <w:jc w:val="center"/>
            </w:pPr>
          </w:p>
        </w:tc>
        <w:tc>
          <w:tcPr>
            <w:tcW w:w="1081" w:type="dxa"/>
            <w:vAlign w:val="center"/>
          </w:tcPr>
          <w:p w:rsidR="00870CA7" w:rsidRPr="009B487B" w:rsidRDefault="00870CA7" w:rsidP="0031563E">
            <w:pPr>
              <w:spacing w:before="60" w:after="60"/>
              <w:jc w:val="center"/>
              <w:rPr>
                <w:b/>
                <w:lang w:val="ru-RU"/>
              </w:rPr>
            </w:pPr>
            <w:r w:rsidRPr="009B487B">
              <w:rPr>
                <w:b/>
                <w:sz w:val="20"/>
                <w:szCs w:val="20"/>
              </w:rPr>
              <w:t>за ІІ квартал</w:t>
            </w:r>
          </w:p>
        </w:tc>
        <w:tc>
          <w:tcPr>
            <w:tcW w:w="1126" w:type="dxa"/>
          </w:tcPr>
          <w:p w:rsidR="00870CA7" w:rsidRPr="009B487B" w:rsidRDefault="00870CA7" w:rsidP="0031563E">
            <w:pPr>
              <w:spacing w:before="60" w:after="60"/>
              <w:jc w:val="center"/>
              <w:rPr>
                <w:b/>
                <w:lang w:val="ru-RU"/>
              </w:rPr>
            </w:pPr>
            <w:r w:rsidRPr="009B487B">
              <w:rPr>
                <w:b/>
                <w:sz w:val="20"/>
                <w:szCs w:val="20"/>
              </w:rPr>
              <w:t>всього з початку року</w:t>
            </w:r>
          </w:p>
        </w:tc>
      </w:tr>
      <w:tr w:rsidR="00870CA7" w:rsidRPr="009B487B" w:rsidTr="0031563E">
        <w:trPr>
          <w:cantSplit/>
          <w:trHeight w:val="130"/>
        </w:trPr>
        <w:tc>
          <w:tcPr>
            <w:tcW w:w="15855" w:type="dxa"/>
            <w:gridSpan w:val="9"/>
            <w:tcBorders>
              <w:top w:val="single" w:sz="4" w:space="0" w:color="auto"/>
              <w:bottom w:val="nil"/>
            </w:tcBorders>
          </w:tcPr>
          <w:p w:rsidR="00870CA7" w:rsidRPr="009B487B" w:rsidRDefault="00870CA7" w:rsidP="0031563E">
            <w:pPr>
              <w:spacing w:before="40" w:after="40"/>
              <w:jc w:val="center"/>
              <w:rPr>
                <w:b/>
                <w:i/>
              </w:rPr>
            </w:pPr>
            <w:r w:rsidRPr="009B487B">
              <w:rPr>
                <w:b/>
                <w:i/>
                <w:sz w:val="22"/>
                <w:szCs w:val="22"/>
              </w:rPr>
              <w:t>1.  Забезпечення повноти та якості виконання положень державної регуляторної політики</w:t>
            </w:r>
          </w:p>
        </w:tc>
      </w:tr>
      <w:tr w:rsidR="00870CA7" w:rsidRPr="009B487B" w:rsidTr="0031563E">
        <w:trPr>
          <w:trHeight w:val="130"/>
        </w:trPr>
        <w:tc>
          <w:tcPr>
            <w:tcW w:w="704" w:type="dxa"/>
            <w:tcBorders>
              <w:top w:val="single" w:sz="4" w:space="0" w:color="auto"/>
              <w:bottom w:val="nil"/>
            </w:tcBorders>
          </w:tcPr>
          <w:p w:rsidR="00870CA7" w:rsidRPr="009B487B" w:rsidRDefault="00870CA7" w:rsidP="0031563E">
            <w:pPr>
              <w:jc w:val="center"/>
              <w:rPr>
                <w:sz w:val="20"/>
                <w:szCs w:val="20"/>
                <w:lang w:val="ru-RU"/>
              </w:rPr>
            </w:pPr>
            <w:r w:rsidRPr="009B487B">
              <w:rPr>
                <w:sz w:val="20"/>
                <w:szCs w:val="20"/>
                <w:lang w:val="ru-RU"/>
              </w:rPr>
              <w:t>1.1.</w:t>
            </w:r>
          </w:p>
        </w:tc>
        <w:tc>
          <w:tcPr>
            <w:tcW w:w="4221" w:type="dxa"/>
            <w:tcBorders>
              <w:top w:val="single" w:sz="4" w:space="0" w:color="auto"/>
              <w:bottom w:val="single" w:sz="4" w:space="0" w:color="auto"/>
            </w:tcBorders>
          </w:tcPr>
          <w:p w:rsidR="00870CA7" w:rsidRPr="0088663B" w:rsidRDefault="00870CA7" w:rsidP="0031563E">
            <w:pPr>
              <w:rPr>
                <w:sz w:val="20"/>
                <w:szCs w:val="20"/>
              </w:rPr>
            </w:pPr>
            <w:r w:rsidRPr="0088663B">
              <w:rPr>
                <w:sz w:val="20"/>
                <w:szCs w:val="20"/>
              </w:rPr>
              <w:t>Оприлюднення планів діяльності органів виконавчої влади м. Києва з підготовки регуляторних актів та змін до них</w:t>
            </w:r>
          </w:p>
        </w:tc>
        <w:tc>
          <w:tcPr>
            <w:tcW w:w="2883" w:type="dxa"/>
            <w:tcBorders>
              <w:top w:val="single" w:sz="4" w:space="0" w:color="auto"/>
              <w:bottom w:val="single" w:sz="4" w:space="0" w:color="auto"/>
            </w:tcBorders>
          </w:tcPr>
          <w:p w:rsidR="00870CA7" w:rsidRPr="0088663B" w:rsidRDefault="00870CA7" w:rsidP="00181737">
            <w:pPr>
              <w:jc w:val="center"/>
              <w:rPr>
                <w:spacing w:val="-4"/>
                <w:sz w:val="20"/>
                <w:szCs w:val="20"/>
              </w:rPr>
            </w:pPr>
            <w:r w:rsidRPr="0088663B">
              <w:rPr>
                <w:spacing w:val="-4"/>
                <w:sz w:val="20"/>
                <w:szCs w:val="20"/>
              </w:rPr>
              <w:t>У звітному періоді Дарницькою районною в місті Києві державною адміністрацією регуляторні акти не приймались, їх прийняття  у 2014 році не заплановано.</w:t>
            </w:r>
          </w:p>
          <w:p w:rsidR="00870CA7" w:rsidRPr="0088663B" w:rsidRDefault="00870CA7" w:rsidP="0031563E">
            <w:pPr>
              <w:ind w:firstLine="132"/>
              <w:jc w:val="both"/>
              <w:rPr>
                <w:spacing w:val="-4"/>
                <w:sz w:val="20"/>
                <w:szCs w:val="20"/>
              </w:rPr>
            </w:pPr>
          </w:p>
        </w:tc>
        <w:tc>
          <w:tcPr>
            <w:tcW w:w="2402" w:type="dxa"/>
            <w:shd w:val="clear" w:color="auto" w:fill="auto"/>
          </w:tcPr>
          <w:p w:rsidR="00870CA7" w:rsidRPr="0088663B" w:rsidRDefault="00870CA7" w:rsidP="00E167BD">
            <w:pPr>
              <w:jc w:val="center"/>
              <w:rPr>
                <w:i/>
                <w:sz w:val="20"/>
              </w:rPr>
            </w:pPr>
          </w:p>
        </w:tc>
        <w:tc>
          <w:tcPr>
            <w:tcW w:w="1038" w:type="dxa"/>
            <w:shd w:val="clear" w:color="auto" w:fill="auto"/>
          </w:tcPr>
          <w:p w:rsidR="00870CA7" w:rsidRPr="0088663B" w:rsidRDefault="00870CA7" w:rsidP="0031563E">
            <w:pPr>
              <w:jc w:val="center"/>
              <w:rPr>
                <w:sz w:val="20"/>
                <w:szCs w:val="20"/>
              </w:rPr>
            </w:pPr>
          </w:p>
        </w:tc>
        <w:tc>
          <w:tcPr>
            <w:tcW w:w="1081" w:type="dxa"/>
            <w:shd w:val="clear" w:color="auto" w:fill="auto"/>
          </w:tcPr>
          <w:p w:rsidR="00870CA7" w:rsidRPr="0088663B" w:rsidRDefault="00870CA7" w:rsidP="0031563E">
            <w:pPr>
              <w:jc w:val="center"/>
              <w:rPr>
                <w:sz w:val="20"/>
                <w:szCs w:val="20"/>
              </w:rPr>
            </w:pPr>
          </w:p>
        </w:tc>
        <w:tc>
          <w:tcPr>
            <w:tcW w:w="1319" w:type="dxa"/>
            <w:tcBorders>
              <w:top w:val="single" w:sz="4" w:space="0" w:color="auto"/>
              <w:bottom w:val="single" w:sz="4" w:space="0" w:color="auto"/>
            </w:tcBorders>
          </w:tcPr>
          <w:p w:rsidR="00870CA7" w:rsidRPr="0088663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88663B" w:rsidRDefault="00870CA7" w:rsidP="0031563E">
            <w:pPr>
              <w:jc w:val="center"/>
              <w:rPr>
                <w:sz w:val="20"/>
                <w:szCs w:val="20"/>
              </w:rPr>
            </w:pPr>
          </w:p>
        </w:tc>
        <w:tc>
          <w:tcPr>
            <w:tcW w:w="1126" w:type="dxa"/>
            <w:tcBorders>
              <w:top w:val="single" w:sz="4" w:space="0" w:color="auto"/>
              <w:bottom w:val="single" w:sz="4" w:space="0" w:color="auto"/>
            </w:tcBorders>
          </w:tcPr>
          <w:p w:rsidR="00870CA7" w:rsidRPr="00DB09EC" w:rsidRDefault="00870CA7" w:rsidP="0031563E">
            <w:pPr>
              <w:jc w:val="center"/>
              <w:rPr>
                <w:sz w:val="20"/>
                <w:szCs w:val="20"/>
              </w:rPr>
            </w:pPr>
          </w:p>
        </w:tc>
      </w:tr>
      <w:tr w:rsidR="00870CA7" w:rsidRPr="009B487B" w:rsidTr="0031563E">
        <w:trPr>
          <w:trHeight w:val="130"/>
        </w:trPr>
        <w:tc>
          <w:tcPr>
            <w:tcW w:w="704" w:type="dxa"/>
            <w:tcBorders>
              <w:top w:val="nil"/>
              <w:bottom w:val="nil"/>
            </w:tcBorders>
          </w:tcPr>
          <w:p w:rsidR="00870CA7" w:rsidRPr="009B487B" w:rsidRDefault="00870CA7" w:rsidP="0031563E">
            <w:pPr>
              <w:jc w:val="center"/>
              <w:rPr>
                <w:sz w:val="20"/>
                <w:szCs w:val="20"/>
                <w:lang w:val="ru-RU"/>
              </w:rPr>
            </w:pPr>
          </w:p>
        </w:tc>
        <w:tc>
          <w:tcPr>
            <w:tcW w:w="4221" w:type="dxa"/>
            <w:tcBorders>
              <w:top w:val="single" w:sz="4" w:space="0" w:color="auto"/>
              <w:bottom w:val="single" w:sz="4" w:space="0" w:color="auto"/>
            </w:tcBorders>
          </w:tcPr>
          <w:p w:rsidR="00870CA7" w:rsidRPr="0088663B" w:rsidRDefault="00870CA7" w:rsidP="0031563E">
            <w:pPr>
              <w:spacing w:line="216" w:lineRule="auto"/>
              <w:rPr>
                <w:spacing w:val="-4"/>
                <w:sz w:val="20"/>
                <w:szCs w:val="20"/>
              </w:rPr>
            </w:pPr>
            <w:r w:rsidRPr="0088663B">
              <w:rPr>
                <w:sz w:val="20"/>
                <w:szCs w:val="20"/>
              </w:rPr>
              <w:t>Оприлюднення проектів регуляторних актів органів виконавчої влади м. Києва з метою одержання зауважень і пропозицій від фізичних та юридичних осіб, їх об'єднань, а також відкриті обговорення цих проектів за участю представників громадськості</w:t>
            </w:r>
          </w:p>
        </w:tc>
        <w:tc>
          <w:tcPr>
            <w:tcW w:w="2883" w:type="dxa"/>
            <w:tcBorders>
              <w:top w:val="single" w:sz="4" w:space="0" w:color="auto"/>
              <w:bottom w:val="single" w:sz="4" w:space="0" w:color="auto"/>
            </w:tcBorders>
          </w:tcPr>
          <w:p w:rsidR="00870CA7" w:rsidRPr="0088663B" w:rsidRDefault="00870CA7" w:rsidP="00181737">
            <w:pPr>
              <w:pStyle w:val="ac"/>
              <w:spacing w:after="0"/>
              <w:ind w:left="-33" w:firstLine="165"/>
              <w:jc w:val="center"/>
              <w:rPr>
                <w:sz w:val="20"/>
                <w:szCs w:val="20"/>
              </w:rPr>
            </w:pPr>
            <w:r w:rsidRPr="0088663B">
              <w:rPr>
                <w:sz w:val="20"/>
                <w:szCs w:val="20"/>
              </w:rPr>
              <w:t>Дарницькою районною в м. Києві державною адміністрацією за</w:t>
            </w:r>
            <w:r w:rsidR="00224B17" w:rsidRPr="0088663B">
              <w:rPr>
                <w:sz w:val="20"/>
                <w:szCs w:val="20"/>
              </w:rPr>
              <w:t xml:space="preserve"> </w:t>
            </w:r>
            <w:r w:rsidR="00224B17" w:rsidRPr="0088663B">
              <w:rPr>
                <w:sz w:val="20"/>
                <w:szCs w:val="20"/>
                <w:lang w:val="en-US"/>
              </w:rPr>
              <w:t>IV</w:t>
            </w:r>
            <w:r w:rsidR="00224B17" w:rsidRPr="0088663B">
              <w:rPr>
                <w:sz w:val="20"/>
                <w:szCs w:val="20"/>
              </w:rPr>
              <w:t xml:space="preserve"> квартал</w:t>
            </w:r>
            <w:r w:rsidRPr="0088663B">
              <w:rPr>
                <w:sz w:val="20"/>
                <w:szCs w:val="20"/>
              </w:rPr>
              <w:t xml:space="preserve"> 2014 року регуляторні акти не приймалися, у своїй діяльності райдержадміністрація дотримується основних принципів державної регуляторної політики відповідно до Закону України „Про засади державної регуляторної політики у сфері господарської </w:t>
            </w:r>
            <w:proofErr w:type="spellStart"/>
            <w:r w:rsidRPr="0088663B">
              <w:rPr>
                <w:sz w:val="20"/>
                <w:szCs w:val="20"/>
              </w:rPr>
              <w:t>діяльності”</w:t>
            </w:r>
            <w:proofErr w:type="spellEnd"/>
            <w:r w:rsidRPr="0088663B">
              <w:rPr>
                <w:sz w:val="20"/>
                <w:szCs w:val="20"/>
              </w:rPr>
              <w:t>.</w:t>
            </w:r>
          </w:p>
          <w:p w:rsidR="00870CA7" w:rsidRPr="0088663B" w:rsidRDefault="00870CA7" w:rsidP="00181737">
            <w:pPr>
              <w:pStyle w:val="ac"/>
              <w:spacing w:after="0"/>
              <w:ind w:left="-33" w:firstLine="165"/>
              <w:jc w:val="center"/>
              <w:rPr>
                <w:sz w:val="20"/>
                <w:szCs w:val="20"/>
              </w:rPr>
            </w:pPr>
            <w:r w:rsidRPr="0088663B">
              <w:rPr>
                <w:sz w:val="20"/>
                <w:szCs w:val="20"/>
              </w:rPr>
              <w:t>Підготовкою проектів регуляторних актів займаються фахівці структурних підрозділів та служб адміністрації, організацій району.</w:t>
            </w:r>
          </w:p>
          <w:p w:rsidR="00870CA7" w:rsidRPr="0088663B" w:rsidRDefault="00870CA7" w:rsidP="00181737">
            <w:pPr>
              <w:ind w:firstLine="132"/>
              <w:jc w:val="center"/>
              <w:rPr>
                <w:sz w:val="20"/>
                <w:szCs w:val="20"/>
              </w:rPr>
            </w:pPr>
            <w:r w:rsidRPr="0088663B">
              <w:rPr>
                <w:sz w:val="20"/>
                <w:szCs w:val="20"/>
              </w:rPr>
              <w:t xml:space="preserve">Нормативно-правові акти, які не відповідають вимогам Закону України “Про засади </w:t>
            </w:r>
            <w:r w:rsidRPr="0088663B">
              <w:rPr>
                <w:sz w:val="20"/>
                <w:szCs w:val="20"/>
              </w:rPr>
              <w:lastRenderedPageBreak/>
              <w:t xml:space="preserve">державної регуляторної політики у сфері господарської </w:t>
            </w:r>
            <w:proofErr w:type="spellStart"/>
            <w:r w:rsidRPr="0088663B">
              <w:rPr>
                <w:sz w:val="20"/>
                <w:szCs w:val="20"/>
              </w:rPr>
              <w:t>діяльності”</w:t>
            </w:r>
            <w:proofErr w:type="spellEnd"/>
            <w:r w:rsidRPr="0088663B">
              <w:rPr>
                <w:sz w:val="20"/>
                <w:szCs w:val="20"/>
              </w:rPr>
              <w:t xml:space="preserve"> та погіршують умови здійснення підприємницької діяльності не приймаються.</w:t>
            </w:r>
          </w:p>
          <w:p w:rsidR="00870CA7" w:rsidRPr="0088663B" w:rsidRDefault="00870CA7" w:rsidP="0031563E">
            <w:pPr>
              <w:rPr>
                <w:spacing w:val="-4"/>
                <w:sz w:val="20"/>
                <w:szCs w:val="20"/>
              </w:rPr>
            </w:pPr>
          </w:p>
        </w:tc>
        <w:tc>
          <w:tcPr>
            <w:tcW w:w="2402" w:type="dxa"/>
            <w:shd w:val="clear" w:color="auto" w:fill="auto"/>
          </w:tcPr>
          <w:p w:rsidR="00870CA7" w:rsidRPr="009B487B" w:rsidRDefault="00870CA7" w:rsidP="0031563E">
            <w:pPr>
              <w:rPr>
                <w:i/>
                <w:spacing w:val="-6"/>
                <w:sz w:val="20"/>
              </w:rPr>
            </w:pPr>
            <w:r w:rsidRPr="009B487B">
              <w:rPr>
                <w:i/>
                <w:sz w:val="20"/>
              </w:rPr>
              <w:lastRenderedPageBreak/>
              <w:t>Кількість оприлюднених проектів регуляторних актів, од.</w:t>
            </w:r>
          </w:p>
        </w:tc>
        <w:tc>
          <w:tcPr>
            <w:tcW w:w="1038" w:type="dxa"/>
            <w:shd w:val="clear" w:color="auto" w:fill="auto"/>
          </w:tcPr>
          <w:p w:rsidR="00870CA7" w:rsidRPr="00DB09EC" w:rsidRDefault="00870CA7" w:rsidP="0031563E">
            <w:pPr>
              <w:jc w:val="center"/>
              <w:rPr>
                <w:sz w:val="20"/>
                <w:szCs w:val="20"/>
              </w:rPr>
            </w:pPr>
          </w:p>
        </w:tc>
        <w:tc>
          <w:tcPr>
            <w:tcW w:w="1081" w:type="dxa"/>
            <w:shd w:val="clear" w:color="auto" w:fill="auto"/>
          </w:tcPr>
          <w:p w:rsidR="00870CA7" w:rsidRPr="00DB09EC" w:rsidRDefault="00870CA7" w:rsidP="0031563E">
            <w:pPr>
              <w:jc w:val="center"/>
              <w:rPr>
                <w:sz w:val="20"/>
                <w:szCs w:val="20"/>
              </w:rPr>
            </w:pPr>
          </w:p>
        </w:tc>
        <w:tc>
          <w:tcPr>
            <w:tcW w:w="1319" w:type="dxa"/>
            <w:tcBorders>
              <w:top w:val="single" w:sz="4" w:space="0" w:color="auto"/>
              <w:bottom w:val="single" w:sz="4" w:space="0" w:color="auto"/>
            </w:tcBorders>
          </w:tcPr>
          <w:p w:rsidR="00870CA7" w:rsidRPr="00DB09EC" w:rsidRDefault="00870CA7" w:rsidP="0031563E">
            <w:pPr>
              <w:jc w:val="center"/>
              <w:rPr>
                <w:bCs/>
                <w:sz w:val="20"/>
                <w:szCs w:val="20"/>
              </w:rPr>
            </w:pPr>
          </w:p>
        </w:tc>
        <w:tc>
          <w:tcPr>
            <w:tcW w:w="1081" w:type="dxa"/>
            <w:tcBorders>
              <w:top w:val="single" w:sz="4" w:space="0" w:color="auto"/>
              <w:bottom w:val="single" w:sz="4" w:space="0" w:color="auto"/>
            </w:tcBorders>
          </w:tcPr>
          <w:p w:rsidR="00870CA7" w:rsidRPr="00DB09EC" w:rsidRDefault="00870CA7" w:rsidP="0031563E">
            <w:pPr>
              <w:jc w:val="center"/>
              <w:rPr>
                <w:sz w:val="20"/>
                <w:szCs w:val="20"/>
              </w:rPr>
            </w:pPr>
          </w:p>
        </w:tc>
        <w:tc>
          <w:tcPr>
            <w:tcW w:w="1126" w:type="dxa"/>
            <w:tcBorders>
              <w:top w:val="single" w:sz="4" w:space="0" w:color="auto"/>
              <w:bottom w:val="single" w:sz="4" w:space="0" w:color="auto"/>
            </w:tcBorders>
          </w:tcPr>
          <w:p w:rsidR="00870CA7" w:rsidRPr="00DB09EC" w:rsidRDefault="00870CA7" w:rsidP="0031563E">
            <w:pPr>
              <w:jc w:val="center"/>
              <w:rPr>
                <w:sz w:val="20"/>
                <w:szCs w:val="20"/>
              </w:rPr>
            </w:pPr>
          </w:p>
        </w:tc>
      </w:tr>
      <w:tr w:rsidR="00870CA7" w:rsidRPr="009B487B" w:rsidTr="0031563E">
        <w:trPr>
          <w:trHeight w:val="130"/>
        </w:trPr>
        <w:tc>
          <w:tcPr>
            <w:tcW w:w="704" w:type="dxa"/>
            <w:tcBorders>
              <w:top w:val="nil"/>
              <w:bottom w:val="nil"/>
            </w:tcBorders>
          </w:tcPr>
          <w:p w:rsidR="00870CA7" w:rsidRPr="009B487B" w:rsidRDefault="00870CA7" w:rsidP="0031563E">
            <w:pPr>
              <w:spacing w:line="216" w:lineRule="auto"/>
              <w:jc w:val="center"/>
              <w:rPr>
                <w:sz w:val="20"/>
                <w:szCs w:val="20"/>
                <w:lang w:val="ru-RU"/>
              </w:rPr>
            </w:pPr>
          </w:p>
        </w:tc>
        <w:tc>
          <w:tcPr>
            <w:tcW w:w="4221" w:type="dxa"/>
            <w:tcBorders>
              <w:top w:val="single" w:sz="4" w:space="0" w:color="auto"/>
              <w:bottom w:val="single" w:sz="4" w:space="0" w:color="auto"/>
            </w:tcBorders>
          </w:tcPr>
          <w:p w:rsidR="00870CA7" w:rsidRPr="0088663B" w:rsidRDefault="00870CA7" w:rsidP="0031563E">
            <w:pPr>
              <w:shd w:val="clear" w:color="auto" w:fill="FFFFFF"/>
              <w:rPr>
                <w:sz w:val="20"/>
                <w:szCs w:val="20"/>
              </w:rPr>
            </w:pPr>
            <w:r w:rsidRPr="0088663B">
              <w:rPr>
                <w:sz w:val="20"/>
                <w:szCs w:val="20"/>
              </w:rPr>
              <w:t>Проведення круглих столів та семінарів із залученням підприємців та їх громадських об’єднань з проблемних питань реалізації державної регуляторної політики, підготовка пропозицій щодо їх вирішення</w:t>
            </w:r>
          </w:p>
        </w:tc>
        <w:tc>
          <w:tcPr>
            <w:tcW w:w="2883" w:type="dxa"/>
            <w:tcBorders>
              <w:top w:val="single" w:sz="4" w:space="0" w:color="auto"/>
              <w:bottom w:val="single" w:sz="4" w:space="0" w:color="auto"/>
            </w:tcBorders>
          </w:tcPr>
          <w:p w:rsidR="00870CA7" w:rsidRPr="0088663B" w:rsidRDefault="00870CA7" w:rsidP="0031563E">
            <w:pPr>
              <w:tabs>
                <w:tab w:val="left" w:pos="0"/>
              </w:tabs>
              <w:jc w:val="both"/>
              <w:rPr>
                <w:bCs/>
                <w:sz w:val="20"/>
              </w:rPr>
            </w:pPr>
          </w:p>
        </w:tc>
        <w:tc>
          <w:tcPr>
            <w:tcW w:w="2402" w:type="dxa"/>
            <w:shd w:val="clear" w:color="auto" w:fill="auto"/>
          </w:tcPr>
          <w:p w:rsidR="00870CA7" w:rsidRPr="0088663B" w:rsidRDefault="00870CA7" w:rsidP="0031563E">
            <w:pPr>
              <w:spacing w:line="204" w:lineRule="auto"/>
              <w:ind w:right="-108" w:firstLine="12"/>
              <w:rPr>
                <w:i/>
                <w:spacing w:val="-6"/>
                <w:sz w:val="20"/>
                <w:lang w:val="ru-RU"/>
              </w:rPr>
            </w:pPr>
            <w:r w:rsidRPr="0088663B">
              <w:rPr>
                <w:i/>
                <w:spacing w:val="-6"/>
                <w:sz w:val="20"/>
              </w:rPr>
              <w:t xml:space="preserve">Кількість </w:t>
            </w:r>
            <w:r w:rsidRPr="0088663B">
              <w:rPr>
                <w:b/>
                <w:i/>
                <w:spacing w:val="-6"/>
                <w:sz w:val="20"/>
              </w:rPr>
              <w:t xml:space="preserve">проведених </w:t>
            </w:r>
            <w:r w:rsidRPr="0088663B">
              <w:rPr>
                <w:b/>
                <w:bCs/>
                <w:i/>
                <w:sz w:val="20"/>
              </w:rPr>
              <w:t>райдержадміністрацією</w:t>
            </w:r>
            <w:r w:rsidRPr="0088663B">
              <w:rPr>
                <w:i/>
                <w:spacing w:val="-6"/>
                <w:sz w:val="20"/>
              </w:rPr>
              <w:t xml:space="preserve"> </w:t>
            </w:r>
            <w:r w:rsidRPr="0088663B">
              <w:rPr>
                <w:i/>
                <w:sz w:val="20"/>
                <w:szCs w:val="20"/>
              </w:rPr>
              <w:t>круглих столів</w:t>
            </w:r>
            <w:r w:rsidRPr="0088663B">
              <w:rPr>
                <w:i/>
                <w:spacing w:val="-6"/>
                <w:sz w:val="20"/>
              </w:rPr>
              <w:t>, од</w:t>
            </w:r>
            <w:r w:rsidRPr="0088663B">
              <w:rPr>
                <w:i/>
                <w:spacing w:val="-6"/>
                <w:sz w:val="20"/>
                <w:lang w:val="ru-RU"/>
              </w:rPr>
              <w:t>.</w:t>
            </w:r>
          </w:p>
          <w:p w:rsidR="00870CA7" w:rsidRPr="0088663B" w:rsidRDefault="00870CA7" w:rsidP="0031563E">
            <w:pPr>
              <w:spacing w:line="204" w:lineRule="auto"/>
              <w:rPr>
                <w:i/>
                <w:spacing w:val="-4"/>
                <w:sz w:val="6"/>
                <w:szCs w:val="6"/>
              </w:rPr>
            </w:pPr>
          </w:p>
          <w:p w:rsidR="00870CA7" w:rsidRPr="0088663B" w:rsidRDefault="00870CA7" w:rsidP="0031563E">
            <w:pPr>
              <w:spacing w:line="204" w:lineRule="auto"/>
              <w:rPr>
                <w:i/>
                <w:sz w:val="20"/>
                <w:szCs w:val="20"/>
              </w:rPr>
            </w:pPr>
            <w:r w:rsidRPr="0088663B">
              <w:rPr>
                <w:i/>
                <w:spacing w:val="-4"/>
                <w:sz w:val="20"/>
                <w:szCs w:val="20"/>
              </w:rPr>
              <w:t>Кількість учасників, осіб</w:t>
            </w:r>
          </w:p>
          <w:p w:rsidR="00870CA7" w:rsidRPr="0088663B" w:rsidRDefault="00870CA7" w:rsidP="0031563E">
            <w:pPr>
              <w:spacing w:line="204" w:lineRule="auto"/>
              <w:ind w:right="-228"/>
              <w:rPr>
                <w:i/>
                <w:spacing w:val="-6"/>
                <w:sz w:val="6"/>
                <w:szCs w:val="6"/>
              </w:rPr>
            </w:pPr>
          </w:p>
          <w:p w:rsidR="00870CA7" w:rsidRPr="0088663B" w:rsidRDefault="00870CA7" w:rsidP="0031563E">
            <w:pPr>
              <w:spacing w:line="204" w:lineRule="auto"/>
              <w:ind w:right="-228"/>
              <w:rPr>
                <w:i/>
                <w:spacing w:val="-4"/>
                <w:sz w:val="20"/>
                <w:szCs w:val="20"/>
              </w:rPr>
            </w:pPr>
            <w:r w:rsidRPr="0088663B">
              <w:rPr>
                <w:i/>
                <w:spacing w:val="-6"/>
                <w:sz w:val="20"/>
              </w:rPr>
              <w:t xml:space="preserve">Кількість </w:t>
            </w:r>
            <w:r w:rsidRPr="0088663B">
              <w:rPr>
                <w:b/>
                <w:i/>
                <w:spacing w:val="-6"/>
                <w:sz w:val="20"/>
              </w:rPr>
              <w:t xml:space="preserve">проведених </w:t>
            </w:r>
            <w:r w:rsidRPr="0088663B">
              <w:rPr>
                <w:b/>
                <w:bCs/>
                <w:i/>
                <w:sz w:val="20"/>
              </w:rPr>
              <w:t>райдержадміністрацією</w:t>
            </w:r>
            <w:r w:rsidRPr="0088663B">
              <w:rPr>
                <w:i/>
                <w:spacing w:val="-6"/>
                <w:sz w:val="20"/>
              </w:rPr>
              <w:t xml:space="preserve"> </w:t>
            </w:r>
            <w:r w:rsidRPr="0088663B">
              <w:rPr>
                <w:i/>
                <w:sz w:val="20"/>
                <w:szCs w:val="20"/>
              </w:rPr>
              <w:t>семінарів, од.</w:t>
            </w:r>
            <w:r w:rsidRPr="0088663B">
              <w:rPr>
                <w:i/>
                <w:spacing w:val="-4"/>
                <w:sz w:val="20"/>
                <w:szCs w:val="20"/>
              </w:rPr>
              <w:t xml:space="preserve"> </w:t>
            </w:r>
          </w:p>
          <w:p w:rsidR="00870CA7" w:rsidRPr="0088663B" w:rsidRDefault="00870CA7" w:rsidP="0031563E">
            <w:pPr>
              <w:spacing w:line="204" w:lineRule="auto"/>
              <w:rPr>
                <w:i/>
                <w:spacing w:val="-4"/>
                <w:sz w:val="6"/>
                <w:szCs w:val="6"/>
              </w:rPr>
            </w:pPr>
          </w:p>
          <w:p w:rsidR="00870CA7" w:rsidRPr="0088663B" w:rsidRDefault="00870CA7" w:rsidP="0031563E">
            <w:pPr>
              <w:spacing w:line="204" w:lineRule="auto"/>
              <w:rPr>
                <w:i/>
                <w:sz w:val="20"/>
                <w:szCs w:val="20"/>
              </w:rPr>
            </w:pPr>
            <w:r w:rsidRPr="0088663B">
              <w:rPr>
                <w:i/>
                <w:spacing w:val="-4"/>
                <w:sz w:val="20"/>
                <w:szCs w:val="20"/>
              </w:rPr>
              <w:t>Кількість учасників, осіб</w:t>
            </w:r>
          </w:p>
        </w:tc>
        <w:tc>
          <w:tcPr>
            <w:tcW w:w="1038" w:type="dxa"/>
            <w:shd w:val="clear" w:color="auto" w:fill="auto"/>
          </w:tcPr>
          <w:p w:rsidR="00870CA7" w:rsidRPr="00227CA4" w:rsidRDefault="00870CA7" w:rsidP="0031563E">
            <w:pPr>
              <w:spacing w:line="216" w:lineRule="auto"/>
              <w:jc w:val="center"/>
              <w:rPr>
                <w:b/>
                <w:sz w:val="20"/>
                <w:szCs w:val="20"/>
              </w:rPr>
            </w:pPr>
          </w:p>
          <w:p w:rsidR="00870CA7" w:rsidRPr="00227CA4" w:rsidRDefault="00870CA7" w:rsidP="0031563E">
            <w:pPr>
              <w:spacing w:line="216" w:lineRule="auto"/>
              <w:jc w:val="center"/>
              <w:rPr>
                <w:b/>
                <w:sz w:val="20"/>
                <w:szCs w:val="20"/>
              </w:rPr>
            </w:pPr>
          </w:p>
          <w:p w:rsidR="00870CA7" w:rsidRPr="00227CA4" w:rsidRDefault="00870CA7" w:rsidP="0031563E">
            <w:pPr>
              <w:spacing w:line="216" w:lineRule="auto"/>
              <w:jc w:val="center"/>
              <w:rPr>
                <w:b/>
                <w:sz w:val="20"/>
                <w:szCs w:val="20"/>
              </w:rPr>
            </w:pPr>
          </w:p>
          <w:p w:rsidR="00870CA7" w:rsidRPr="00227CA4" w:rsidRDefault="00870CA7" w:rsidP="0031563E">
            <w:pPr>
              <w:spacing w:line="216" w:lineRule="auto"/>
              <w:jc w:val="center"/>
              <w:rPr>
                <w:b/>
                <w:sz w:val="20"/>
                <w:szCs w:val="20"/>
              </w:rPr>
            </w:pPr>
          </w:p>
          <w:p w:rsidR="00870CA7" w:rsidRPr="00227CA4" w:rsidRDefault="00870CA7" w:rsidP="0031563E">
            <w:pPr>
              <w:spacing w:line="216" w:lineRule="auto"/>
              <w:jc w:val="center"/>
              <w:rPr>
                <w:b/>
                <w:sz w:val="20"/>
                <w:szCs w:val="20"/>
              </w:rPr>
            </w:pPr>
          </w:p>
          <w:p w:rsidR="00870CA7" w:rsidRPr="00227CA4" w:rsidRDefault="00870CA7" w:rsidP="0031563E">
            <w:pPr>
              <w:spacing w:line="216" w:lineRule="auto"/>
              <w:jc w:val="center"/>
              <w:rPr>
                <w:b/>
                <w:sz w:val="20"/>
                <w:szCs w:val="20"/>
              </w:rPr>
            </w:pPr>
          </w:p>
        </w:tc>
        <w:tc>
          <w:tcPr>
            <w:tcW w:w="1081" w:type="dxa"/>
            <w:shd w:val="clear" w:color="auto" w:fill="auto"/>
          </w:tcPr>
          <w:p w:rsidR="00870CA7" w:rsidRPr="00227CA4" w:rsidRDefault="00870CA7" w:rsidP="0031563E">
            <w:pPr>
              <w:spacing w:line="216" w:lineRule="auto"/>
              <w:jc w:val="center"/>
              <w:rPr>
                <w:b/>
                <w:sz w:val="20"/>
                <w:szCs w:val="20"/>
              </w:rPr>
            </w:pPr>
          </w:p>
          <w:p w:rsidR="00870CA7" w:rsidRPr="00227CA4" w:rsidRDefault="00870CA7" w:rsidP="0031563E">
            <w:pPr>
              <w:spacing w:line="216" w:lineRule="auto"/>
              <w:jc w:val="center"/>
              <w:rPr>
                <w:b/>
                <w:sz w:val="20"/>
                <w:szCs w:val="20"/>
              </w:rPr>
            </w:pPr>
          </w:p>
          <w:p w:rsidR="00870CA7" w:rsidRPr="00227CA4" w:rsidRDefault="00870CA7" w:rsidP="0031563E">
            <w:pPr>
              <w:spacing w:line="216" w:lineRule="auto"/>
              <w:jc w:val="center"/>
              <w:rPr>
                <w:b/>
                <w:sz w:val="20"/>
                <w:szCs w:val="20"/>
              </w:rPr>
            </w:pPr>
          </w:p>
          <w:p w:rsidR="00870CA7" w:rsidRPr="00227CA4" w:rsidRDefault="00870CA7" w:rsidP="0031563E">
            <w:pPr>
              <w:spacing w:line="216" w:lineRule="auto"/>
              <w:jc w:val="center"/>
              <w:rPr>
                <w:b/>
                <w:sz w:val="20"/>
                <w:szCs w:val="20"/>
              </w:rPr>
            </w:pPr>
          </w:p>
          <w:p w:rsidR="00870CA7" w:rsidRPr="00227CA4" w:rsidRDefault="00870CA7" w:rsidP="0031563E">
            <w:pPr>
              <w:spacing w:line="216" w:lineRule="auto"/>
              <w:jc w:val="center"/>
              <w:rPr>
                <w:b/>
                <w:sz w:val="20"/>
                <w:szCs w:val="20"/>
              </w:rPr>
            </w:pPr>
          </w:p>
          <w:p w:rsidR="00870CA7" w:rsidRPr="0071386F" w:rsidRDefault="00870CA7" w:rsidP="0031563E">
            <w:pPr>
              <w:spacing w:line="216" w:lineRule="auto"/>
              <w:jc w:val="center"/>
              <w:rPr>
                <w:sz w:val="20"/>
                <w:szCs w:val="20"/>
              </w:rPr>
            </w:pPr>
            <w:r w:rsidRPr="0071386F">
              <w:rPr>
                <w:sz w:val="20"/>
                <w:szCs w:val="20"/>
              </w:rPr>
              <w:t>7</w:t>
            </w:r>
          </w:p>
          <w:p w:rsidR="00870CA7" w:rsidRPr="0071386F" w:rsidRDefault="00870CA7" w:rsidP="0031563E">
            <w:pPr>
              <w:spacing w:line="216" w:lineRule="auto"/>
              <w:jc w:val="center"/>
              <w:rPr>
                <w:sz w:val="20"/>
                <w:szCs w:val="20"/>
              </w:rPr>
            </w:pPr>
          </w:p>
          <w:p w:rsidR="00870CA7" w:rsidRPr="00227CA4" w:rsidRDefault="00870CA7" w:rsidP="0031563E">
            <w:pPr>
              <w:spacing w:line="216" w:lineRule="auto"/>
              <w:jc w:val="center"/>
              <w:rPr>
                <w:b/>
                <w:sz w:val="20"/>
                <w:szCs w:val="20"/>
              </w:rPr>
            </w:pPr>
            <w:r w:rsidRPr="0071386F">
              <w:rPr>
                <w:sz w:val="20"/>
                <w:szCs w:val="20"/>
              </w:rPr>
              <w:t>36</w:t>
            </w:r>
          </w:p>
        </w:tc>
        <w:tc>
          <w:tcPr>
            <w:tcW w:w="1319" w:type="dxa"/>
            <w:tcBorders>
              <w:top w:val="single" w:sz="4" w:space="0" w:color="auto"/>
              <w:bottom w:val="single" w:sz="4" w:space="0" w:color="auto"/>
            </w:tcBorders>
          </w:tcPr>
          <w:p w:rsidR="00870CA7" w:rsidRPr="009B487B"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r>
      <w:tr w:rsidR="00870CA7" w:rsidRPr="009B487B" w:rsidTr="0031563E">
        <w:trPr>
          <w:trHeight w:val="130"/>
        </w:trPr>
        <w:tc>
          <w:tcPr>
            <w:tcW w:w="704" w:type="dxa"/>
            <w:tcBorders>
              <w:top w:val="nil"/>
              <w:bottom w:val="single" w:sz="4" w:space="0" w:color="auto"/>
            </w:tcBorders>
          </w:tcPr>
          <w:p w:rsidR="00870CA7" w:rsidRPr="009B487B" w:rsidRDefault="00870CA7" w:rsidP="0031563E">
            <w:pPr>
              <w:jc w:val="center"/>
              <w:rPr>
                <w:sz w:val="20"/>
                <w:szCs w:val="20"/>
                <w:lang w:val="ru-RU"/>
              </w:rPr>
            </w:pPr>
          </w:p>
        </w:tc>
        <w:tc>
          <w:tcPr>
            <w:tcW w:w="4221" w:type="dxa"/>
            <w:tcBorders>
              <w:top w:val="single" w:sz="4" w:space="0" w:color="auto"/>
              <w:bottom w:val="single" w:sz="4" w:space="0" w:color="auto"/>
            </w:tcBorders>
          </w:tcPr>
          <w:p w:rsidR="00870CA7" w:rsidRPr="0088663B" w:rsidRDefault="00870CA7" w:rsidP="0031563E">
            <w:pPr>
              <w:spacing w:line="216" w:lineRule="auto"/>
              <w:rPr>
                <w:rStyle w:val="FontStyle25"/>
                <w:bCs/>
                <w:sz w:val="20"/>
                <w:szCs w:val="20"/>
                <w:lang w:val="ru-RU"/>
              </w:rPr>
            </w:pPr>
            <w:r w:rsidRPr="0088663B">
              <w:rPr>
                <w:sz w:val="20"/>
                <w:szCs w:val="20"/>
              </w:rPr>
              <w:t>Оприлюднення звітів про відстеження результативності регуляторних актів, прийнятих органами виконавчої влади м. Києва</w:t>
            </w:r>
          </w:p>
        </w:tc>
        <w:tc>
          <w:tcPr>
            <w:tcW w:w="2883" w:type="dxa"/>
            <w:tcBorders>
              <w:top w:val="single" w:sz="4" w:space="0" w:color="auto"/>
              <w:bottom w:val="single" w:sz="4" w:space="0" w:color="auto"/>
            </w:tcBorders>
          </w:tcPr>
          <w:p w:rsidR="00870CA7" w:rsidRPr="0088663B" w:rsidRDefault="00870CA7" w:rsidP="0031563E">
            <w:pPr>
              <w:rPr>
                <w:spacing w:val="-4"/>
                <w:sz w:val="20"/>
                <w:szCs w:val="20"/>
              </w:rPr>
            </w:pPr>
          </w:p>
        </w:tc>
        <w:tc>
          <w:tcPr>
            <w:tcW w:w="2402" w:type="dxa"/>
            <w:shd w:val="clear" w:color="auto" w:fill="auto"/>
          </w:tcPr>
          <w:p w:rsidR="00870CA7" w:rsidRPr="0088663B" w:rsidRDefault="00870CA7" w:rsidP="0031563E">
            <w:pPr>
              <w:spacing w:line="216" w:lineRule="auto"/>
              <w:rPr>
                <w:i/>
                <w:spacing w:val="-6"/>
                <w:sz w:val="20"/>
              </w:rPr>
            </w:pPr>
            <w:r w:rsidRPr="0088663B">
              <w:rPr>
                <w:i/>
                <w:sz w:val="20"/>
              </w:rPr>
              <w:t>Кількість оприлюднених звітів про відстеження результативності регуляторних актів, од.</w:t>
            </w:r>
          </w:p>
        </w:tc>
        <w:tc>
          <w:tcPr>
            <w:tcW w:w="1038" w:type="dxa"/>
            <w:shd w:val="clear" w:color="auto" w:fill="auto"/>
          </w:tcPr>
          <w:p w:rsidR="00870CA7" w:rsidRPr="009B487B" w:rsidRDefault="00870CA7" w:rsidP="0031563E">
            <w:pPr>
              <w:jc w:val="center"/>
              <w:rPr>
                <w:sz w:val="20"/>
                <w:szCs w:val="20"/>
              </w:rPr>
            </w:pPr>
          </w:p>
        </w:tc>
        <w:tc>
          <w:tcPr>
            <w:tcW w:w="1081" w:type="dxa"/>
            <w:shd w:val="clear" w:color="auto" w:fill="auto"/>
          </w:tcPr>
          <w:p w:rsidR="00870CA7" w:rsidRPr="009B487B" w:rsidRDefault="00870CA7" w:rsidP="0031563E">
            <w:pPr>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trHeight w:val="130"/>
        </w:trPr>
        <w:tc>
          <w:tcPr>
            <w:tcW w:w="704" w:type="dxa"/>
            <w:tcBorders>
              <w:top w:val="nil"/>
              <w:bottom w:val="single" w:sz="4" w:space="0" w:color="auto"/>
            </w:tcBorders>
          </w:tcPr>
          <w:p w:rsidR="00870CA7" w:rsidRPr="009B487B" w:rsidRDefault="00870CA7" w:rsidP="0031563E">
            <w:pPr>
              <w:jc w:val="center"/>
              <w:rPr>
                <w:sz w:val="20"/>
                <w:szCs w:val="20"/>
                <w:lang w:val="ru-RU"/>
              </w:rPr>
            </w:pPr>
          </w:p>
        </w:tc>
        <w:tc>
          <w:tcPr>
            <w:tcW w:w="4221" w:type="dxa"/>
            <w:tcBorders>
              <w:top w:val="single" w:sz="4" w:space="0" w:color="auto"/>
              <w:bottom w:val="single" w:sz="4" w:space="0" w:color="auto"/>
            </w:tcBorders>
          </w:tcPr>
          <w:p w:rsidR="00870CA7" w:rsidRPr="0088663B" w:rsidRDefault="00870CA7" w:rsidP="0031563E">
            <w:pPr>
              <w:spacing w:line="216" w:lineRule="auto"/>
              <w:rPr>
                <w:sz w:val="20"/>
                <w:szCs w:val="20"/>
              </w:rPr>
            </w:pPr>
            <w:r w:rsidRPr="0088663B">
              <w:rPr>
                <w:rStyle w:val="FontStyle25"/>
                <w:bCs/>
                <w:sz w:val="20"/>
                <w:szCs w:val="20"/>
              </w:rPr>
              <w:br w:type="column"/>
            </w:r>
            <w:r w:rsidRPr="0088663B">
              <w:rPr>
                <w:sz w:val="20"/>
                <w:szCs w:val="20"/>
              </w:rPr>
              <w:t xml:space="preserve">Висвітлення стану, проблем та реальних кроків з </w:t>
            </w:r>
            <w:proofErr w:type="spellStart"/>
            <w:r w:rsidRPr="0088663B">
              <w:rPr>
                <w:sz w:val="20"/>
                <w:szCs w:val="20"/>
              </w:rPr>
              <w:t>дерегулювання</w:t>
            </w:r>
            <w:proofErr w:type="spellEnd"/>
            <w:r w:rsidRPr="0088663B">
              <w:rPr>
                <w:sz w:val="20"/>
                <w:szCs w:val="20"/>
              </w:rPr>
              <w:t xml:space="preserve"> та підтримки підприємницької діяльності в м. Києві у засобах масової інформації</w:t>
            </w:r>
          </w:p>
        </w:tc>
        <w:tc>
          <w:tcPr>
            <w:tcW w:w="2883" w:type="dxa"/>
            <w:tcBorders>
              <w:top w:val="single" w:sz="4" w:space="0" w:color="auto"/>
              <w:bottom w:val="single" w:sz="4" w:space="0" w:color="auto"/>
            </w:tcBorders>
          </w:tcPr>
          <w:p w:rsidR="00870CA7" w:rsidRPr="0088663B" w:rsidRDefault="00870CA7" w:rsidP="00181737">
            <w:pPr>
              <w:jc w:val="center"/>
              <w:rPr>
                <w:spacing w:val="-4"/>
                <w:sz w:val="20"/>
                <w:szCs w:val="20"/>
              </w:rPr>
            </w:pPr>
            <w:r w:rsidRPr="0088663B">
              <w:rPr>
                <w:spacing w:val="-4"/>
                <w:sz w:val="20"/>
                <w:szCs w:val="20"/>
              </w:rPr>
              <w:t xml:space="preserve">На офіційному </w:t>
            </w:r>
            <w:proofErr w:type="spellStart"/>
            <w:r w:rsidRPr="0088663B">
              <w:rPr>
                <w:spacing w:val="-4"/>
                <w:sz w:val="20"/>
                <w:szCs w:val="20"/>
              </w:rPr>
              <w:t>веб-сайті</w:t>
            </w:r>
            <w:proofErr w:type="spellEnd"/>
            <w:r w:rsidRPr="0088663B">
              <w:rPr>
                <w:spacing w:val="-4"/>
                <w:sz w:val="20"/>
                <w:szCs w:val="20"/>
              </w:rPr>
              <w:t xml:space="preserve"> адміністрації створено розділ «Регуляторна політика» з відповідною інформацією щодо діяльності в зазначеній сфері.</w:t>
            </w:r>
          </w:p>
        </w:tc>
        <w:tc>
          <w:tcPr>
            <w:tcW w:w="2402" w:type="dxa"/>
            <w:shd w:val="clear" w:color="auto" w:fill="auto"/>
          </w:tcPr>
          <w:p w:rsidR="00870CA7" w:rsidRPr="0088663B" w:rsidRDefault="00870CA7" w:rsidP="0031563E">
            <w:pPr>
              <w:spacing w:line="216" w:lineRule="auto"/>
              <w:ind w:left="12"/>
              <w:rPr>
                <w:i/>
                <w:spacing w:val="-4"/>
                <w:sz w:val="6"/>
                <w:szCs w:val="6"/>
              </w:rPr>
            </w:pPr>
          </w:p>
          <w:p w:rsidR="00870CA7" w:rsidRPr="0088663B" w:rsidRDefault="00870CA7" w:rsidP="0031563E">
            <w:pPr>
              <w:shd w:val="clear" w:color="auto" w:fill="FFFFFF"/>
              <w:spacing w:line="216" w:lineRule="auto"/>
              <w:rPr>
                <w:bCs/>
                <w:i/>
                <w:sz w:val="20"/>
              </w:rPr>
            </w:pPr>
            <w:r w:rsidRPr="0088663B">
              <w:rPr>
                <w:i/>
                <w:spacing w:val="-4"/>
                <w:sz w:val="20"/>
                <w:szCs w:val="20"/>
              </w:rPr>
              <w:t>Кількість публікацій у ЗМІ , од.</w:t>
            </w:r>
          </w:p>
        </w:tc>
        <w:tc>
          <w:tcPr>
            <w:tcW w:w="1038" w:type="dxa"/>
            <w:shd w:val="clear" w:color="auto" w:fill="auto"/>
          </w:tcPr>
          <w:p w:rsidR="00870CA7" w:rsidRPr="009B487B" w:rsidRDefault="00870CA7" w:rsidP="0031563E">
            <w:pPr>
              <w:jc w:val="center"/>
              <w:rPr>
                <w:sz w:val="20"/>
                <w:szCs w:val="20"/>
              </w:rPr>
            </w:pPr>
          </w:p>
        </w:tc>
        <w:tc>
          <w:tcPr>
            <w:tcW w:w="1081" w:type="dxa"/>
            <w:shd w:val="clear" w:color="auto" w:fill="auto"/>
          </w:tcPr>
          <w:p w:rsidR="00870CA7" w:rsidRPr="009B487B" w:rsidRDefault="00870CA7" w:rsidP="0031563E">
            <w:pPr>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trHeight w:val="130"/>
        </w:trPr>
        <w:tc>
          <w:tcPr>
            <w:tcW w:w="704" w:type="dxa"/>
            <w:tcBorders>
              <w:top w:val="single" w:sz="4" w:space="0" w:color="auto"/>
              <w:bottom w:val="single" w:sz="4" w:space="0" w:color="auto"/>
            </w:tcBorders>
          </w:tcPr>
          <w:p w:rsidR="00870CA7" w:rsidRPr="009B487B" w:rsidRDefault="00870CA7" w:rsidP="0031563E">
            <w:pPr>
              <w:jc w:val="center"/>
              <w:rPr>
                <w:sz w:val="20"/>
                <w:szCs w:val="20"/>
                <w:lang w:val="ru-RU"/>
              </w:rPr>
            </w:pPr>
          </w:p>
          <w:p w:rsidR="00870CA7" w:rsidRPr="009B487B" w:rsidRDefault="00870CA7" w:rsidP="0031563E">
            <w:pPr>
              <w:jc w:val="center"/>
              <w:rPr>
                <w:sz w:val="20"/>
                <w:szCs w:val="20"/>
                <w:lang w:val="ru-RU"/>
              </w:rPr>
            </w:pPr>
            <w:r w:rsidRPr="009B487B">
              <w:rPr>
                <w:sz w:val="20"/>
                <w:szCs w:val="20"/>
                <w:lang w:val="ru-RU"/>
              </w:rPr>
              <w:t>1.2.</w:t>
            </w:r>
          </w:p>
        </w:tc>
        <w:tc>
          <w:tcPr>
            <w:tcW w:w="4221" w:type="dxa"/>
            <w:tcBorders>
              <w:top w:val="single" w:sz="4" w:space="0" w:color="auto"/>
              <w:bottom w:val="single" w:sz="4" w:space="0" w:color="auto"/>
            </w:tcBorders>
          </w:tcPr>
          <w:p w:rsidR="00870CA7" w:rsidRPr="00376EB2" w:rsidRDefault="00870CA7" w:rsidP="0031563E">
            <w:pPr>
              <w:shd w:val="clear" w:color="auto" w:fill="FFFFFF"/>
              <w:ind w:right="29"/>
              <w:rPr>
                <w:sz w:val="20"/>
                <w:szCs w:val="20"/>
              </w:rPr>
            </w:pPr>
            <w:r w:rsidRPr="00376EB2">
              <w:rPr>
                <w:sz w:val="20"/>
                <w:szCs w:val="20"/>
              </w:rPr>
              <w:t>Регулярне проведення телефонних  «гарячих ліній» з питань підприємництва</w:t>
            </w:r>
          </w:p>
        </w:tc>
        <w:tc>
          <w:tcPr>
            <w:tcW w:w="2883" w:type="dxa"/>
            <w:tcBorders>
              <w:top w:val="single" w:sz="4" w:space="0" w:color="auto"/>
              <w:bottom w:val="single" w:sz="4" w:space="0" w:color="auto"/>
            </w:tcBorders>
          </w:tcPr>
          <w:p w:rsidR="00870CA7" w:rsidRPr="00376EB2" w:rsidRDefault="00870CA7" w:rsidP="00181737">
            <w:pPr>
              <w:jc w:val="center"/>
              <w:rPr>
                <w:sz w:val="20"/>
                <w:szCs w:val="20"/>
              </w:rPr>
            </w:pPr>
            <w:r w:rsidRPr="00376EB2">
              <w:rPr>
                <w:sz w:val="20"/>
                <w:szCs w:val="20"/>
              </w:rPr>
              <w:t>Для надання консультацій суб’єктам  підприємницької діяльності працює телефонна «гаряча лінія» в ЦНАП.</w:t>
            </w:r>
          </w:p>
          <w:p w:rsidR="00870CA7" w:rsidRPr="00376EB2" w:rsidRDefault="00870CA7" w:rsidP="00181737">
            <w:pPr>
              <w:jc w:val="center"/>
              <w:rPr>
                <w:sz w:val="20"/>
                <w:szCs w:val="20"/>
              </w:rPr>
            </w:pPr>
            <w:r w:rsidRPr="00376EB2">
              <w:rPr>
                <w:sz w:val="20"/>
                <w:szCs w:val="20"/>
              </w:rPr>
              <w:t xml:space="preserve">Надіслати звернення до виконавчого органу можна через  </w:t>
            </w:r>
            <w:proofErr w:type="spellStart"/>
            <w:r w:rsidRPr="00376EB2">
              <w:rPr>
                <w:sz w:val="20"/>
                <w:szCs w:val="20"/>
              </w:rPr>
              <w:t>веб-сайт</w:t>
            </w:r>
            <w:proofErr w:type="spellEnd"/>
            <w:r w:rsidRPr="00376EB2">
              <w:rPr>
                <w:sz w:val="20"/>
                <w:szCs w:val="20"/>
              </w:rPr>
              <w:t xml:space="preserve"> Дарницької райдержадміністрації на якому розміщено інформацію про номер телефону та режим роботи телефонної «гарячої лінії» в розділі «Адміністративні послуги».</w:t>
            </w:r>
          </w:p>
        </w:tc>
        <w:tc>
          <w:tcPr>
            <w:tcW w:w="2402" w:type="dxa"/>
            <w:shd w:val="clear" w:color="auto" w:fill="auto"/>
          </w:tcPr>
          <w:p w:rsidR="00870CA7" w:rsidRPr="00376EB2" w:rsidRDefault="00870CA7" w:rsidP="0031563E">
            <w:pPr>
              <w:spacing w:line="216" w:lineRule="auto"/>
              <w:rPr>
                <w:i/>
                <w:sz w:val="20"/>
              </w:rPr>
            </w:pPr>
            <w:r w:rsidRPr="00376EB2">
              <w:rPr>
                <w:bCs/>
                <w:i/>
                <w:sz w:val="20"/>
              </w:rPr>
              <w:t xml:space="preserve">Кількість проведених „гарячих </w:t>
            </w:r>
            <w:proofErr w:type="spellStart"/>
            <w:r w:rsidRPr="00376EB2">
              <w:rPr>
                <w:bCs/>
                <w:i/>
                <w:sz w:val="20"/>
              </w:rPr>
              <w:t>ліній”</w:t>
            </w:r>
            <w:proofErr w:type="spellEnd"/>
            <w:r w:rsidRPr="00376EB2">
              <w:rPr>
                <w:bCs/>
                <w:i/>
                <w:sz w:val="20"/>
              </w:rPr>
              <w:t>, од.</w:t>
            </w:r>
          </w:p>
        </w:tc>
        <w:tc>
          <w:tcPr>
            <w:tcW w:w="1038" w:type="dxa"/>
            <w:shd w:val="clear" w:color="auto" w:fill="auto"/>
          </w:tcPr>
          <w:p w:rsidR="00870CA7" w:rsidRPr="00376EB2" w:rsidRDefault="00546943" w:rsidP="0031563E">
            <w:pPr>
              <w:jc w:val="center"/>
              <w:rPr>
                <w:sz w:val="20"/>
                <w:szCs w:val="20"/>
                <w:lang w:val="en-US"/>
              </w:rPr>
            </w:pPr>
            <w:r w:rsidRPr="00376EB2">
              <w:rPr>
                <w:sz w:val="20"/>
                <w:szCs w:val="20"/>
                <w:lang w:val="en-US"/>
              </w:rPr>
              <w:t>84</w:t>
            </w:r>
          </w:p>
        </w:tc>
        <w:tc>
          <w:tcPr>
            <w:tcW w:w="1081" w:type="dxa"/>
            <w:shd w:val="clear" w:color="auto" w:fill="auto"/>
          </w:tcPr>
          <w:p w:rsidR="00870CA7" w:rsidRPr="00376EB2" w:rsidRDefault="00546943" w:rsidP="0031563E">
            <w:pPr>
              <w:jc w:val="center"/>
              <w:rPr>
                <w:sz w:val="20"/>
                <w:szCs w:val="20"/>
                <w:lang w:val="en-US"/>
              </w:rPr>
            </w:pPr>
            <w:r w:rsidRPr="00376EB2">
              <w:rPr>
                <w:sz w:val="20"/>
                <w:szCs w:val="20"/>
                <w:lang w:val="en-US"/>
              </w:rPr>
              <w:t>84</w:t>
            </w: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cantSplit/>
          <w:trHeight w:val="130"/>
        </w:trPr>
        <w:tc>
          <w:tcPr>
            <w:tcW w:w="15855" w:type="dxa"/>
            <w:gridSpan w:val="9"/>
            <w:tcBorders>
              <w:top w:val="single" w:sz="4" w:space="0" w:color="auto"/>
              <w:bottom w:val="nil"/>
            </w:tcBorders>
          </w:tcPr>
          <w:p w:rsidR="00870CA7" w:rsidRPr="009B487B" w:rsidRDefault="00870CA7" w:rsidP="0031563E">
            <w:pPr>
              <w:spacing w:before="60" w:after="60"/>
              <w:jc w:val="center"/>
            </w:pPr>
            <w:r w:rsidRPr="009B487B">
              <w:rPr>
                <w:b/>
                <w:i/>
                <w:sz w:val="22"/>
                <w:szCs w:val="22"/>
              </w:rPr>
              <w:lastRenderedPageBreak/>
              <w:t>2. Удосконалення умов започаткування бізнесу</w:t>
            </w:r>
          </w:p>
        </w:tc>
      </w:tr>
      <w:tr w:rsidR="00870CA7" w:rsidRPr="009B487B" w:rsidTr="0031563E">
        <w:trPr>
          <w:trHeight w:val="130"/>
        </w:trPr>
        <w:tc>
          <w:tcPr>
            <w:tcW w:w="704" w:type="dxa"/>
            <w:tcBorders>
              <w:top w:val="single" w:sz="4" w:space="0" w:color="auto"/>
              <w:bottom w:val="nil"/>
            </w:tcBorders>
          </w:tcPr>
          <w:p w:rsidR="00870CA7" w:rsidRPr="009B487B" w:rsidRDefault="00870CA7" w:rsidP="0031563E">
            <w:pPr>
              <w:jc w:val="center"/>
              <w:rPr>
                <w:sz w:val="20"/>
                <w:szCs w:val="20"/>
                <w:lang w:val="ru-RU"/>
              </w:rPr>
            </w:pPr>
            <w:r w:rsidRPr="009B487B">
              <w:rPr>
                <w:sz w:val="20"/>
                <w:szCs w:val="20"/>
                <w:lang w:val="ru-RU"/>
              </w:rPr>
              <w:t>2.1.</w:t>
            </w:r>
          </w:p>
        </w:tc>
        <w:tc>
          <w:tcPr>
            <w:tcW w:w="4221" w:type="dxa"/>
            <w:tcBorders>
              <w:top w:val="single" w:sz="4" w:space="0" w:color="auto"/>
              <w:bottom w:val="single" w:sz="4" w:space="0" w:color="auto"/>
            </w:tcBorders>
          </w:tcPr>
          <w:p w:rsidR="00870CA7" w:rsidRPr="009B487B" w:rsidRDefault="00870CA7" w:rsidP="0031563E">
            <w:pPr>
              <w:rPr>
                <w:sz w:val="20"/>
                <w:szCs w:val="20"/>
              </w:rPr>
            </w:pPr>
            <w:r w:rsidRPr="009B487B">
              <w:rPr>
                <w:sz w:val="20"/>
                <w:szCs w:val="20"/>
              </w:rPr>
              <w:t>Моніторинг реєстраційної діяльності органів державної реєстрації суб'єктів господарювання у м. Києві</w:t>
            </w:r>
          </w:p>
        </w:tc>
        <w:tc>
          <w:tcPr>
            <w:tcW w:w="2883" w:type="dxa"/>
            <w:tcBorders>
              <w:top w:val="single" w:sz="4" w:space="0" w:color="auto"/>
              <w:bottom w:val="single" w:sz="4" w:space="0" w:color="auto"/>
            </w:tcBorders>
          </w:tcPr>
          <w:p w:rsidR="007432ED" w:rsidRPr="007432ED" w:rsidRDefault="007432ED" w:rsidP="00181737">
            <w:pPr>
              <w:ind w:left="-284" w:firstLine="710"/>
              <w:jc w:val="center"/>
              <w:rPr>
                <w:sz w:val="20"/>
                <w:szCs w:val="20"/>
              </w:rPr>
            </w:pPr>
            <w:r w:rsidRPr="007432ED">
              <w:rPr>
                <w:sz w:val="20"/>
                <w:szCs w:val="20"/>
              </w:rPr>
              <w:t>За 2014 рік в районі зареєстровано 3419 новостворених суб’єктів підприємницької діяльності, з них кількість юридичних осіб становить 1340 підприємств, а фізичних осіб-підприємців 2079.</w:t>
            </w:r>
          </w:p>
          <w:p w:rsidR="00870CA7" w:rsidRPr="009B487B" w:rsidRDefault="00870CA7" w:rsidP="00181737">
            <w:pPr>
              <w:spacing w:line="216" w:lineRule="auto"/>
              <w:jc w:val="center"/>
              <w:rPr>
                <w:spacing w:val="-4"/>
                <w:sz w:val="20"/>
                <w:szCs w:val="20"/>
              </w:rPr>
            </w:pPr>
            <w:r w:rsidRPr="007432ED">
              <w:rPr>
                <w:spacing w:val="-4"/>
                <w:sz w:val="20"/>
                <w:szCs w:val="20"/>
              </w:rPr>
              <w:t xml:space="preserve">Також проведено </w:t>
            </w:r>
            <w:r w:rsidR="007432ED" w:rsidRPr="007432ED">
              <w:rPr>
                <w:sz w:val="20"/>
                <w:szCs w:val="20"/>
              </w:rPr>
              <w:t xml:space="preserve">38443 </w:t>
            </w:r>
            <w:r w:rsidRPr="007432ED">
              <w:rPr>
                <w:spacing w:val="-4"/>
                <w:sz w:val="20"/>
                <w:szCs w:val="20"/>
              </w:rPr>
              <w:t>реєстраційних дій.</w:t>
            </w:r>
          </w:p>
        </w:tc>
        <w:tc>
          <w:tcPr>
            <w:tcW w:w="2402" w:type="dxa"/>
            <w:shd w:val="clear" w:color="auto" w:fill="auto"/>
          </w:tcPr>
          <w:p w:rsidR="00870CA7" w:rsidRPr="009B487B" w:rsidRDefault="00870CA7" w:rsidP="0031563E">
            <w:pPr>
              <w:pStyle w:val="ac"/>
              <w:spacing w:after="0" w:line="204" w:lineRule="auto"/>
              <w:rPr>
                <w:i/>
                <w:sz w:val="20"/>
              </w:rPr>
            </w:pPr>
            <w:r w:rsidRPr="009B487B">
              <w:rPr>
                <w:i/>
                <w:sz w:val="20"/>
              </w:rPr>
              <w:t>Кількість державних реєстраторів, осіб</w:t>
            </w:r>
          </w:p>
          <w:p w:rsidR="00870CA7" w:rsidRPr="009B487B" w:rsidRDefault="00870CA7" w:rsidP="0031563E">
            <w:pPr>
              <w:pStyle w:val="ac"/>
              <w:spacing w:after="0" w:line="204" w:lineRule="auto"/>
              <w:rPr>
                <w:i/>
                <w:sz w:val="10"/>
                <w:szCs w:val="10"/>
              </w:rPr>
            </w:pPr>
          </w:p>
          <w:p w:rsidR="00870CA7" w:rsidRPr="009B487B" w:rsidRDefault="00870CA7" w:rsidP="0031563E">
            <w:pPr>
              <w:pStyle w:val="ac"/>
              <w:spacing w:after="0" w:line="204" w:lineRule="auto"/>
              <w:ind w:firstLine="12"/>
              <w:rPr>
                <w:i/>
                <w:sz w:val="20"/>
              </w:rPr>
            </w:pPr>
            <w:r w:rsidRPr="009B487B">
              <w:rPr>
                <w:i/>
                <w:sz w:val="20"/>
              </w:rPr>
              <w:t>Кількість новостворених  юридичних осіб, од.</w:t>
            </w:r>
          </w:p>
          <w:p w:rsidR="00870CA7" w:rsidRPr="009B487B" w:rsidRDefault="00870CA7" w:rsidP="0031563E">
            <w:pPr>
              <w:pStyle w:val="ac"/>
              <w:spacing w:after="0" w:line="204" w:lineRule="auto"/>
              <w:ind w:firstLine="12"/>
              <w:rPr>
                <w:i/>
                <w:sz w:val="10"/>
                <w:szCs w:val="10"/>
              </w:rPr>
            </w:pPr>
          </w:p>
          <w:p w:rsidR="00870CA7" w:rsidRPr="009B487B" w:rsidRDefault="00870CA7" w:rsidP="0031563E">
            <w:pPr>
              <w:pStyle w:val="ac"/>
              <w:spacing w:after="0" w:line="204" w:lineRule="auto"/>
              <w:ind w:firstLine="12"/>
              <w:rPr>
                <w:i/>
                <w:sz w:val="20"/>
              </w:rPr>
            </w:pPr>
            <w:r w:rsidRPr="009B487B">
              <w:rPr>
                <w:i/>
                <w:sz w:val="20"/>
              </w:rPr>
              <w:t>Кількість новостворених   фізичних осіб-підприємців, осіб</w:t>
            </w:r>
          </w:p>
          <w:p w:rsidR="00870CA7" w:rsidRPr="009B487B" w:rsidRDefault="00870CA7" w:rsidP="0031563E">
            <w:pPr>
              <w:pStyle w:val="ac"/>
              <w:spacing w:after="0" w:line="204" w:lineRule="auto"/>
              <w:rPr>
                <w:i/>
                <w:sz w:val="10"/>
                <w:szCs w:val="10"/>
              </w:rPr>
            </w:pPr>
          </w:p>
          <w:p w:rsidR="00870CA7" w:rsidRPr="009B487B" w:rsidRDefault="00870CA7" w:rsidP="0031563E">
            <w:pPr>
              <w:pStyle w:val="ac"/>
              <w:spacing w:after="0" w:line="204" w:lineRule="auto"/>
              <w:rPr>
                <w:i/>
                <w:sz w:val="20"/>
              </w:rPr>
            </w:pPr>
            <w:r w:rsidRPr="009B487B">
              <w:rPr>
                <w:i/>
                <w:sz w:val="20"/>
              </w:rPr>
              <w:t xml:space="preserve">Кількість реєстраційних  </w:t>
            </w:r>
          </w:p>
          <w:p w:rsidR="00870CA7" w:rsidRPr="009B487B" w:rsidRDefault="00870CA7" w:rsidP="0031563E">
            <w:pPr>
              <w:pStyle w:val="ac"/>
              <w:spacing w:after="0" w:line="204" w:lineRule="auto"/>
              <w:ind w:firstLine="12"/>
              <w:rPr>
                <w:i/>
                <w:sz w:val="20"/>
              </w:rPr>
            </w:pPr>
            <w:r w:rsidRPr="009B487B">
              <w:rPr>
                <w:i/>
                <w:sz w:val="20"/>
              </w:rPr>
              <w:t>дій, од.</w:t>
            </w:r>
          </w:p>
        </w:tc>
        <w:tc>
          <w:tcPr>
            <w:tcW w:w="1038" w:type="dxa"/>
            <w:shd w:val="clear" w:color="auto" w:fill="auto"/>
          </w:tcPr>
          <w:p w:rsidR="00870CA7" w:rsidRPr="009B487B" w:rsidRDefault="00124608" w:rsidP="0031563E">
            <w:pPr>
              <w:spacing w:line="216" w:lineRule="auto"/>
              <w:jc w:val="center"/>
              <w:rPr>
                <w:sz w:val="20"/>
                <w:szCs w:val="20"/>
              </w:rPr>
            </w:pPr>
            <w:r>
              <w:rPr>
                <w:sz w:val="20"/>
                <w:szCs w:val="20"/>
              </w:rPr>
              <w:t>10</w:t>
            </w:r>
          </w:p>
          <w:p w:rsidR="00870CA7" w:rsidRPr="009B487B" w:rsidRDefault="00870CA7" w:rsidP="0031563E">
            <w:pPr>
              <w:rPr>
                <w:sz w:val="20"/>
                <w:szCs w:val="20"/>
              </w:rPr>
            </w:pPr>
          </w:p>
          <w:p w:rsidR="00870CA7" w:rsidRPr="009B487B" w:rsidRDefault="00124608" w:rsidP="0031563E">
            <w:pPr>
              <w:jc w:val="center"/>
              <w:rPr>
                <w:sz w:val="20"/>
                <w:szCs w:val="20"/>
              </w:rPr>
            </w:pPr>
            <w:r>
              <w:rPr>
                <w:sz w:val="20"/>
                <w:szCs w:val="20"/>
              </w:rPr>
              <w:t>404</w:t>
            </w:r>
          </w:p>
          <w:p w:rsidR="00870CA7" w:rsidRPr="009B487B" w:rsidRDefault="00870CA7" w:rsidP="0031563E">
            <w:pPr>
              <w:jc w:val="center"/>
              <w:rPr>
                <w:sz w:val="20"/>
                <w:szCs w:val="20"/>
              </w:rPr>
            </w:pPr>
          </w:p>
          <w:p w:rsidR="00870CA7" w:rsidRPr="009B487B" w:rsidRDefault="00870CA7" w:rsidP="0031563E">
            <w:pPr>
              <w:jc w:val="center"/>
              <w:rPr>
                <w:sz w:val="20"/>
                <w:szCs w:val="20"/>
              </w:rPr>
            </w:pPr>
          </w:p>
          <w:p w:rsidR="00870CA7" w:rsidRPr="009B487B" w:rsidRDefault="00870CA7" w:rsidP="0031563E">
            <w:pPr>
              <w:jc w:val="center"/>
              <w:rPr>
                <w:sz w:val="20"/>
                <w:szCs w:val="20"/>
              </w:rPr>
            </w:pPr>
          </w:p>
          <w:p w:rsidR="00870CA7" w:rsidRPr="009B487B" w:rsidRDefault="00124608" w:rsidP="0031563E">
            <w:pPr>
              <w:jc w:val="center"/>
              <w:rPr>
                <w:sz w:val="20"/>
                <w:szCs w:val="20"/>
              </w:rPr>
            </w:pPr>
            <w:r>
              <w:rPr>
                <w:sz w:val="20"/>
                <w:szCs w:val="20"/>
              </w:rPr>
              <w:t>648</w:t>
            </w:r>
          </w:p>
          <w:p w:rsidR="00870CA7" w:rsidRPr="009B487B" w:rsidRDefault="00870CA7" w:rsidP="0031563E">
            <w:pPr>
              <w:jc w:val="center"/>
              <w:rPr>
                <w:sz w:val="20"/>
                <w:szCs w:val="20"/>
              </w:rPr>
            </w:pPr>
          </w:p>
          <w:p w:rsidR="00870CA7" w:rsidRPr="009B487B" w:rsidRDefault="0048113A" w:rsidP="0031563E">
            <w:pPr>
              <w:jc w:val="center"/>
              <w:rPr>
                <w:sz w:val="20"/>
                <w:szCs w:val="20"/>
              </w:rPr>
            </w:pPr>
            <w:r w:rsidRPr="009B487B">
              <w:rPr>
                <w:sz w:val="20"/>
                <w:szCs w:val="20"/>
              </w:rPr>
              <w:t>1</w:t>
            </w:r>
            <w:r w:rsidR="00124608">
              <w:rPr>
                <w:sz w:val="20"/>
                <w:szCs w:val="20"/>
              </w:rPr>
              <w:t>1604</w:t>
            </w:r>
          </w:p>
        </w:tc>
        <w:tc>
          <w:tcPr>
            <w:tcW w:w="1081" w:type="dxa"/>
            <w:shd w:val="clear" w:color="auto" w:fill="auto"/>
          </w:tcPr>
          <w:p w:rsidR="00870CA7" w:rsidRPr="009B487B" w:rsidRDefault="00124608" w:rsidP="0031563E">
            <w:pPr>
              <w:jc w:val="center"/>
              <w:rPr>
                <w:sz w:val="20"/>
                <w:szCs w:val="20"/>
              </w:rPr>
            </w:pPr>
            <w:r>
              <w:rPr>
                <w:sz w:val="20"/>
                <w:szCs w:val="20"/>
              </w:rPr>
              <w:t>10</w:t>
            </w:r>
          </w:p>
          <w:p w:rsidR="00870CA7" w:rsidRPr="009B487B" w:rsidRDefault="00870CA7" w:rsidP="0031563E">
            <w:pPr>
              <w:rPr>
                <w:sz w:val="20"/>
                <w:szCs w:val="20"/>
              </w:rPr>
            </w:pPr>
          </w:p>
          <w:p w:rsidR="00870CA7" w:rsidRPr="009B487B" w:rsidRDefault="00124608" w:rsidP="0031563E">
            <w:pPr>
              <w:jc w:val="center"/>
              <w:rPr>
                <w:sz w:val="20"/>
                <w:szCs w:val="20"/>
              </w:rPr>
            </w:pPr>
            <w:r>
              <w:rPr>
                <w:sz w:val="20"/>
                <w:szCs w:val="20"/>
              </w:rPr>
              <w:t>1340</w:t>
            </w:r>
          </w:p>
          <w:p w:rsidR="00870CA7" w:rsidRPr="009B487B" w:rsidRDefault="00870CA7" w:rsidP="0031563E">
            <w:pPr>
              <w:rPr>
                <w:sz w:val="20"/>
                <w:szCs w:val="20"/>
              </w:rPr>
            </w:pPr>
          </w:p>
          <w:p w:rsidR="00870CA7" w:rsidRPr="009B487B" w:rsidRDefault="00870CA7" w:rsidP="0031563E">
            <w:pPr>
              <w:rPr>
                <w:sz w:val="20"/>
                <w:szCs w:val="20"/>
              </w:rPr>
            </w:pPr>
          </w:p>
          <w:p w:rsidR="00870CA7" w:rsidRPr="009B487B" w:rsidRDefault="00870CA7" w:rsidP="0031563E">
            <w:pPr>
              <w:rPr>
                <w:sz w:val="20"/>
                <w:szCs w:val="20"/>
              </w:rPr>
            </w:pPr>
          </w:p>
          <w:p w:rsidR="00870CA7" w:rsidRPr="009B487B" w:rsidRDefault="00124608" w:rsidP="0031563E">
            <w:pPr>
              <w:jc w:val="center"/>
              <w:rPr>
                <w:sz w:val="20"/>
                <w:szCs w:val="20"/>
              </w:rPr>
            </w:pPr>
            <w:r>
              <w:rPr>
                <w:sz w:val="20"/>
                <w:szCs w:val="20"/>
              </w:rPr>
              <w:t>2079</w:t>
            </w:r>
          </w:p>
          <w:p w:rsidR="00870CA7" w:rsidRPr="009B487B" w:rsidRDefault="00870CA7" w:rsidP="0031563E">
            <w:pPr>
              <w:rPr>
                <w:sz w:val="20"/>
                <w:szCs w:val="20"/>
              </w:rPr>
            </w:pPr>
          </w:p>
          <w:p w:rsidR="00870CA7" w:rsidRPr="009B487B" w:rsidRDefault="00124608" w:rsidP="0031563E">
            <w:pPr>
              <w:jc w:val="center"/>
              <w:rPr>
                <w:sz w:val="20"/>
                <w:szCs w:val="20"/>
              </w:rPr>
            </w:pPr>
            <w:r>
              <w:rPr>
                <w:sz w:val="20"/>
                <w:szCs w:val="20"/>
              </w:rPr>
              <w:t>38443</w:t>
            </w:r>
          </w:p>
        </w:tc>
        <w:tc>
          <w:tcPr>
            <w:tcW w:w="1319" w:type="dxa"/>
            <w:tcBorders>
              <w:top w:val="single" w:sz="4" w:space="0" w:color="auto"/>
              <w:bottom w:val="single" w:sz="4" w:space="0" w:color="auto"/>
            </w:tcBorders>
          </w:tcPr>
          <w:p w:rsidR="00870CA7" w:rsidRPr="009B487B"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r>
      <w:tr w:rsidR="00870CA7" w:rsidRPr="009B487B" w:rsidTr="0031563E">
        <w:trPr>
          <w:trHeight w:val="130"/>
        </w:trPr>
        <w:tc>
          <w:tcPr>
            <w:tcW w:w="704" w:type="dxa"/>
            <w:tcBorders>
              <w:top w:val="nil"/>
              <w:bottom w:val="nil"/>
            </w:tcBorders>
          </w:tcPr>
          <w:p w:rsidR="00870CA7" w:rsidRPr="009B487B" w:rsidRDefault="00870CA7" w:rsidP="0031563E">
            <w:pPr>
              <w:spacing w:line="216" w:lineRule="auto"/>
              <w:jc w:val="center"/>
              <w:rPr>
                <w:sz w:val="20"/>
                <w:szCs w:val="20"/>
                <w:lang w:val="ru-RU"/>
              </w:rPr>
            </w:pPr>
          </w:p>
        </w:tc>
        <w:tc>
          <w:tcPr>
            <w:tcW w:w="4221" w:type="dxa"/>
            <w:tcBorders>
              <w:top w:val="single" w:sz="4" w:space="0" w:color="auto"/>
              <w:bottom w:val="single" w:sz="4" w:space="0" w:color="auto"/>
            </w:tcBorders>
          </w:tcPr>
          <w:p w:rsidR="00870CA7" w:rsidRPr="00376EB2" w:rsidRDefault="00870CA7" w:rsidP="0031563E">
            <w:pPr>
              <w:spacing w:line="216" w:lineRule="auto"/>
              <w:rPr>
                <w:sz w:val="20"/>
                <w:szCs w:val="20"/>
              </w:rPr>
            </w:pPr>
            <w:r w:rsidRPr="00376EB2">
              <w:rPr>
                <w:sz w:val="20"/>
                <w:szCs w:val="20"/>
              </w:rPr>
              <w:t>Проведення круглих столів із залученням підприємців та їх  громадських об’єднань з проблемних питань започаткування бізнесу, напрацювання пропозицій щодо їх вирішення</w:t>
            </w:r>
          </w:p>
        </w:tc>
        <w:tc>
          <w:tcPr>
            <w:tcW w:w="2883" w:type="dxa"/>
            <w:tcBorders>
              <w:top w:val="single" w:sz="4" w:space="0" w:color="auto"/>
              <w:bottom w:val="single" w:sz="4" w:space="0" w:color="auto"/>
            </w:tcBorders>
          </w:tcPr>
          <w:p w:rsidR="00870CA7" w:rsidRPr="00376EB2" w:rsidRDefault="00870CA7" w:rsidP="00181737">
            <w:pPr>
              <w:tabs>
                <w:tab w:val="left" w:pos="0"/>
              </w:tabs>
              <w:spacing w:line="216" w:lineRule="auto"/>
              <w:jc w:val="center"/>
              <w:rPr>
                <w:bCs/>
                <w:i/>
                <w:sz w:val="20"/>
              </w:rPr>
            </w:pPr>
            <w:r w:rsidRPr="00376EB2">
              <w:rPr>
                <w:sz w:val="20"/>
                <w:szCs w:val="20"/>
              </w:rPr>
              <w:t>За звітний період круглі столи з проблемних питань започаткування бізнесу із залученням підприємців та їх  громадських об’єднань в райдержадміністрації не проводились</w:t>
            </w:r>
            <w:r w:rsidR="00181737">
              <w:rPr>
                <w:sz w:val="20"/>
                <w:szCs w:val="20"/>
              </w:rPr>
              <w:t>.</w:t>
            </w:r>
          </w:p>
        </w:tc>
        <w:tc>
          <w:tcPr>
            <w:tcW w:w="2402" w:type="dxa"/>
            <w:shd w:val="clear" w:color="auto" w:fill="auto"/>
          </w:tcPr>
          <w:p w:rsidR="00870CA7" w:rsidRPr="00376EB2" w:rsidRDefault="00870CA7" w:rsidP="0031563E">
            <w:pPr>
              <w:spacing w:line="216" w:lineRule="auto"/>
              <w:ind w:left="12" w:right="-108"/>
              <w:rPr>
                <w:i/>
                <w:spacing w:val="-6"/>
                <w:sz w:val="20"/>
              </w:rPr>
            </w:pPr>
            <w:r w:rsidRPr="00376EB2">
              <w:rPr>
                <w:i/>
                <w:spacing w:val="-6"/>
                <w:sz w:val="20"/>
              </w:rPr>
              <w:t xml:space="preserve">Кількість </w:t>
            </w:r>
            <w:r w:rsidRPr="00376EB2">
              <w:rPr>
                <w:b/>
                <w:i/>
                <w:sz w:val="20"/>
              </w:rPr>
              <w:t>проведених</w:t>
            </w:r>
            <w:r w:rsidRPr="00376EB2">
              <w:rPr>
                <w:b/>
                <w:bCs/>
                <w:i/>
                <w:sz w:val="20"/>
              </w:rPr>
              <w:t xml:space="preserve"> райдержадміністрацією</w:t>
            </w:r>
            <w:r w:rsidRPr="00376EB2">
              <w:rPr>
                <w:i/>
                <w:sz w:val="20"/>
                <w:szCs w:val="20"/>
              </w:rPr>
              <w:t xml:space="preserve"> круглих столів</w:t>
            </w:r>
            <w:r w:rsidRPr="00376EB2">
              <w:rPr>
                <w:i/>
                <w:spacing w:val="-6"/>
                <w:sz w:val="20"/>
              </w:rPr>
              <w:t>, од.</w:t>
            </w:r>
          </w:p>
          <w:p w:rsidR="00870CA7" w:rsidRPr="00376EB2" w:rsidRDefault="00870CA7" w:rsidP="0031563E">
            <w:pPr>
              <w:spacing w:line="216" w:lineRule="auto"/>
              <w:ind w:left="12"/>
              <w:rPr>
                <w:i/>
                <w:spacing w:val="-4"/>
                <w:sz w:val="6"/>
                <w:szCs w:val="6"/>
              </w:rPr>
            </w:pPr>
          </w:p>
          <w:p w:rsidR="00870CA7" w:rsidRPr="00376EB2" w:rsidRDefault="00870CA7" w:rsidP="0031563E">
            <w:pPr>
              <w:spacing w:line="216" w:lineRule="auto"/>
              <w:ind w:left="12" w:hanging="12"/>
              <w:rPr>
                <w:i/>
                <w:spacing w:val="-4"/>
                <w:sz w:val="20"/>
                <w:szCs w:val="20"/>
              </w:rPr>
            </w:pPr>
            <w:r w:rsidRPr="00376EB2">
              <w:rPr>
                <w:i/>
                <w:spacing w:val="-4"/>
                <w:sz w:val="20"/>
                <w:szCs w:val="20"/>
              </w:rPr>
              <w:t>Кількість учасників, осіб</w:t>
            </w:r>
          </w:p>
          <w:p w:rsidR="00870CA7" w:rsidRPr="00376EB2" w:rsidRDefault="00870CA7" w:rsidP="0031563E">
            <w:pPr>
              <w:spacing w:line="216" w:lineRule="auto"/>
              <w:ind w:left="12" w:hanging="12"/>
              <w:rPr>
                <w:i/>
                <w:sz w:val="20"/>
                <w:szCs w:val="20"/>
              </w:rPr>
            </w:pPr>
          </w:p>
        </w:tc>
        <w:tc>
          <w:tcPr>
            <w:tcW w:w="1038" w:type="dxa"/>
            <w:shd w:val="clear" w:color="auto" w:fill="auto"/>
          </w:tcPr>
          <w:p w:rsidR="00870CA7" w:rsidRPr="009B487B" w:rsidRDefault="00870CA7" w:rsidP="0031563E">
            <w:pPr>
              <w:spacing w:line="216" w:lineRule="auto"/>
              <w:jc w:val="center"/>
              <w:rPr>
                <w:sz w:val="20"/>
                <w:szCs w:val="20"/>
              </w:rPr>
            </w:pPr>
          </w:p>
        </w:tc>
        <w:tc>
          <w:tcPr>
            <w:tcW w:w="1081" w:type="dxa"/>
            <w:shd w:val="clear" w:color="auto" w:fill="auto"/>
          </w:tcPr>
          <w:p w:rsidR="00870CA7" w:rsidRPr="009B487B" w:rsidRDefault="00870CA7" w:rsidP="0031563E">
            <w:pPr>
              <w:spacing w:line="216" w:lineRule="auto"/>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r>
      <w:tr w:rsidR="00870CA7" w:rsidRPr="009B487B" w:rsidTr="0031563E">
        <w:trPr>
          <w:trHeight w:val="130"/>
        </w:trPr>
        <w:tc>
          <w:tcPr>
            <w:tcW w:w="704" w:type="dxa"/>
            <w:tcBorders>
              <w:top w:val="nil"/>
              <w:bottom w:val="nil"/>
            </w:tcBorders>
          </w:tcPr>
          <w:p w:rsidR="00870CA7" w:rsidRPr="009B487B" w:rsidRDefault="00870CA7" w:rsidP="0031563E">
            <w:pPr>
              <w:spacing w:line="216" w:lineRule="auto"/>
              <w:jc w:val="center"/>
              <w:rPr>
                <w:sz w:val="20"/>
                <w:szCs w:val="20"/>
                <w:lang w:val="ru-RU"/>
              </w:rPr>
            </w:pPr>
          </w:p>
        </w:tc>
        <w:tc>
          <w:tcPr>
            <w:tcW w:w="4221" w:type="dxa"/>
            <w:tcBorders>
              <w:top w:val="single" w:sz="4" w:space="0" w:color="auto"/>
              <w:bottom w:val="single" w:sz="4" w:space="0" w:color="auto"/>
            </w:tcBorders>
          </w:tcPr>
          <w:p w:rsidR="00870CA7" w:rsidRPr="00376EB2" w:rsidRDefault="00870CA7" w:rsidP="0031563E">
            <w:pPr>
              <w:widowControl w:val="0"/>
              <w:spacing w:line="216" w:lineRule="auto"/>
              <w:rPr>
                <w:sz w:val="20"/>
                <w:szCs w:val="20"/>
              </w:rPr>
            </w:pPr>
            <w:r w:rsidRPr="00376EB2">
              <w:rPr>
                <w:sz w:val="20"/>
                <w:szCs w:val="20"/>
              </w:rPr>
              <w:t>Проведення семінарів-тренінгів для державних реєстраторів з проблемних питань застосування законодавчих актів щодо державної реєстрації юридичних осіб та фізичних осіб – підприємців</w:t>
            </w:r>
          </w:p>
        </w:tc>
        <w:tc>
          <w:tcPr>
            <w:tcW w:w="2883" w:type="dxa"/>
            <w:tcBorders>
              <w:top w:val="single" w:sz="4" w:space="0" w:color="auto"/>
              <w:bottom w:val="single" w:sz="4" w:space="0" w:color="auto"/>
            </w:tcBorders>
          </w:tcPr>
          <w:p w:rsidR="00870CA7" w:rsidRPr="00376EB2" w:rsidRDefault="00870CA7" w:rsidP="00181737">
            <w:pPr>
              <w:tabs>
                <w:tab w:val="left" w:pos="0"/>
              </w:tabs>
              <w:spacing w:line="216" w:lineRule="auto"/>
              <w:jc w:val="center"/>
              <w:rPr>
                <w:bCs/>
                <w:i/>
                <w:sz w:val="20"/>
              </w:rPr>
            </w:pPr>
            <w:r w:rsidRPr="00376EB2">
              <w:rPr>
                <w:sz w:val="20"/>
                <w:szCs w:val="20"/>
              </w:rPr>
              <w:t>Семінари-тренінги для державних реєстраторів з проблемних питань застосування законодавчих актів щодо державної реєстрації юридичних осіб та фізичних осіб – підприємців в звітному періоді не проводились</w:t>
            </w:r>
            <w:r w:rsidR="00181737">
              <w:rPr>
                <w:sz w:val="20"/>
                <w:szCs w:val="20"/>
              </w:rPr>
              <w:t>.</w:t>
            </w:r>
          </w:p>
        </w:tc>
        <w:tc>
          <w:tcPr>
            <w:tcW w:w="2402" w:type="dxa"/>
            <w:shd w:val="clear" w:color="auto" w:fill="auto"/>
          </w:tcPr>
          <w:p w:rsidR="00870CA7" w:rsidRPr="00376EB2" w:rsidRDefault="00870CA7" w:rsidP="0031563E">
            <w:pPr>
              <w:spacing w:line="216" w:lineRule="auto"/>
              <w:ind w:right="-228"/>
              <w:rPr>
                <w:i/>
                <w:spacing w:val="-6"/>
                <w:sz w:val="6"/>
                <w:szCs w:val="6"/>
              </w:rPr>
            </w:pPr>
          </w:p>
          <w:p w:rsidR="00870CA7" w:rsidRPr="00376EB2" w:rsidRDefault="00870CA7" w:rsidP="0031563E">
            <w:pPr>
              <w:spacing w:line="216" w:lineRule="auto"/>
              <w:ind w:left="12" w:right="-108"/>
              <w:rPr>
                <w:i/>
                <w:spacing w:val="-6"/>
                <w:sz w:val="20"/>
              </w:rPr>
            </w:pPr>
            <w:r w:rsidRPr="00376EB2">
              <w:rPr>
                <w:i/>
                <w:spacing w:val="-6"/>
                <w:sz w:val="20"/>
              </w:rPr>
              <w:t xml:space="preserve">Кількість </w:t>
            </w:r>
            <w:r w:rsidRPr="00376EB2">
              <w:rPr>
                <w:b/>
                <w:i/>
                <w:sz w:val="20"/>
              </w:rPr>
              <w:t>проведених</w:t>
            </w:r>
            <w:r w:rsidRPr="00376EB2">
              <w:rPr>
                <w:b/>
                <w:bCs/>
                <w:i/>
                <w:sz w:val="20"/>
              </w:rPr>
              <w:t xml:space="preserve"> райдержадміністрацією</w:t>
            </w:r>
            <w:r w:rsidRPr="00376EB2">
              <w:rPr>
                <w:i/>
                <w:sz w:val="20"/>
                <w:szCs w:val="20"/>
              </w:rPr>
              <w:t xml:space="preserve"> семінарів-тренінгів</w:t>
            </w:r>
            <w:r w:rsidRPr="00376EB2">
              <w:rPr>
                <w:i/>
                <w:spacing w:val="-6"/>
                <w:sz w:val="20"/>
              </w:rPr>
              <w:t>, од.</w:t>
            </w:r>
          </w:p>
          <w:p w:rsidR="00870CA7" w:rsidRPr="00376EB2" w:rsidRDefault="00870CA7" w:rsidP="0031563E">
            <w:pPr>
              <w:spacing w:line="216" w:lineRule="auto"/>
              <w:ind w:left="12"/>
              <w:rPr>
                <w:i/>
                <w:spacing w:val="-4"/>
                <w:sz w:val="6"/>
                <w:szCs w:val="6"/>
              </w:rPr>
            </w:pPr>
          </w:p>
          <w:p w:rsidR="00870CA7" w:rsidRPr="00376EB2" w:rsidRDefault="00870CA7" w:rsidP="0031563E">
            <w:pPr>
              <w:spacing w:line="216" w:lineRule="auto"/>
              <w:rPr>
                <w:i/>
                <w:sz w:val="20"/>
                <w:szCs w:val="20"/>
              </w:rPr>
            </w:pPr>
            <w:r w:rsidRPr="00376EB2">
              <w:rPr>
                <w:i/>
                <w:spacing w:val="-4"/>
                <w:sz w:val="20"/>
                <w:szCs w:val="20"/>
              </w:rPr>
              <w:t>Кількість учасників, осіб</w:t>
            </w:r>
          </w:p>
        </w:tc>
        <w:tc>
          <w:tcPr>
            <w:tcW w:w="1038" w:type="dxa"/>
            <w:shd w:val="clear" w:color="auto" w:fill="auto"/>
          </w:tcPr>
          <w:p w:rsidR="00870CA7" w:rsidRPr="009B487B" w:rsidRDefault="00870CA7" w:rsidP="0031563E">
            <w:pPr>
              <w:spacing w:line="216" w:lineRule="auto"/>
              <w:jc w:val="center"/>
              <w:rPr>
                <w:sz w:val="20"/>
                <w:szCs w:val="20"/>
              </w:rPr>
            </w:pPr>
          </w:p>
        </w:tc>
        <w:tc>
          <w:tcPr>
            <w:tcW w:w="1081" w:type="dxa"/>
            <w:shd w:val="clear" w:color="auto" w:fill="auto"/>
          </w:tcPr>
          <w:p w:rsidR="00870CA7" w:rsidRPr="009B487B" w:rsidRDefault="00870CA7" w:rsidP="0031563E">
            <w:pPr>
              <w:spacing w:line="216" w:lineRule="auto"/>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r>
      <w:tr w:rsidR="00870CA7" w:rsidRPr="009B487B" w:rsidTr="0031563E">
        <w:trPr>
          <w:trHeight w:val="130"/>
        </w:trPr>
        <w:tc>
          <w:tcPr>
            <w:tcW w:w="704" w:type="dxa"/>
            <w:tcBorders>
              <w:top w:val="nil"/>
              <w:bottom w:val="nil"/>
            </w:tcBorders>
          </w:tcPr>
          <w:p w:rsidR="00870CA7" w:rsidRPr="009B487B" w:rsidRDefault="00870CA7" w:rsidP="0031563E">
            <w:pPr>
              <w:spacing w:line="216" w:lineRule="auto"/>
              <w:jc w:val="center"/>
              <w:rPr>
                <w:sz w:val="20"/>
                <w:szCs w:val="20"/>
                <w:lang w:val="ru-RU"/>
              </w:rPr>
            </w:pPr>
          </w:p>
        </w:tc>
        <w:tc>
          <w:tcPr>
            <w:tcW w:w="4221" w:type="dxa"/>
            <w:tcBorders>
              <w:top w:val="single" w:sz="4" w:space="0" w:color="auto"/>
              <w:bottom w:val="single" w:sz="4" w:space="0" w:color="auto"/>
            </w:tcBorders>
          </w:tcPr>
          <w:p w:rsidR="00870CA7" w:rsidRPr="00376EB2" w:rsidRDefault="00870CA7" w:rsidP="0031563E">
            <w:pPr>
              <w:spacing w:line="216" w:lineRule="auto"/>
              <w:rPr>
                <w:sz w:val="20"/>
                <w:szCs w:val="20"/>
              </w:rPr>
            </w:pPr>
            <w:r w:rsidRPr="00376EB2">
              <w:rPr>
                <w:sz w:val="20"/>
                <w:szCs w:val="20"/>
              </w:rPr>
              <w:t xml:space="preserve">Підготовка та надання центральним органам влади пропозицій щодо вдосконалення законодавства з питань започаткування та провадження господарської діяльності </w:t>
            </w:r>
          </w:p>
        </w:tc>
        <w:tc>
          <w:tcPr>
            <w:tcW w:w="2883" w:type="dxa"/>
            <w:tcBorders>
              <w:top w:val="single" w:sz="4" w:space="0" w:color="auto"/>
              <w:bottom w:val="single" w:sz="4" w:space="0" w:color="auto"/>
            </w:tcBorders>
          </w:tcPr>
          <w:p w:rsidR="00870CA7" w:rsidRPr="00376EB2" w:rsidRDefault="00870CA7" w:rsidP="00181737">
            <w:pPr>
              <w:spacing w:line="216" w:lineRule="auto"/>
              <w:jc w:val="center"/>
              <w:rPr>
                <w:spacing w:val="-4"/>
                <w:sz w:val="20"/>
                <w:szCs w:val="20"/>
              </w:rPr>
            </w:pPr>
            <w:r w:rsidRPr="00376EB2">
              <w:rPr>
                <w:spacing w:val="-4"/>
                <w:sz w:val="20"/>
                <w:szCs w:val="20"/>
              </w:rPr>
              <w:t xml:space="preserve">Пропозиції центральним органам влади щодо вдосконалення законодавства </w:t>
            </w:r>
            <w:r w:rsidRPr="00376EB2">
              <w:rPr>
                <w:sz w:val="20"/>
                <w:szCs w:val="20"/>
              </w:rPr>
              <w:t>з питань започаткування та провадження господарської діяльності не надавались.</w:t>
            </w:r>
          </w:p>
        </w:tc>
        <w:tc>
          <w:tcPr>
            <w:tcW w:w="2402" w:type="dxa"/>
            <w:shd w:val="clear" w:color="auto" w:fill="auto"/>
          </w:tcPr>
          <w:p w:rsidR="00870CA7" w:rsidRPr="00376EB2" w:rsidRDefault="00870CA7" w:rsidP="0031563E">
            <w:pPr>
              <w:pStyle w:val="ac"/>
              <w:spacing w:after="0" w:line="216" w:lineRule="auto"/>
              <w:rPr>
                <w:i/>
                <w:sz w:val="20"/>
              </w:rPr>
            </w:pPr>
            <w:r w:rsidRPr="00376EB2">
              <w:rPr>
                <w:i/>
                <w:sz w:val="20"/>
              </w:rPr>
              <w:t xml:space="preserve">Кількість наданих в установленому порядку пропозицій центральним органам влади, од. </w:t>
            </w:r>
          </w:p>
        </w:tc>
        <w:tc>
          <w:tcPr>
            <w:tcW w:w="1038" w:type="dxa"/>
            <w:shd w:val="clear" w:color="auto" w:fill="auto"/>
          </w:tcPr>
          <w:p w:rsidR="00870CA7" w:rsidRPr="009B487B" w:rsidRDefault="00870CA7" w:rsidP="0031563E">
            <w:pPr>
              <w:spacing w:line="216" w:lineRule="auto"/>
              <w:jc w:val="center"/>
              <w:rPr>
                <w:sz w:val="20"/>
                <w:szCs w:val="20"/>
              </w:rPr>
            </w:pPr>
          </w:p>
        </w:tc>
        <w:tc>
          <w:tcPr>
            <w:tcW w:w="1081" w:type="dxa"/>
            <w:shd w:val="clear" w:color="auto" w:fill="auto"/>
          </w:tcPr>
          <w:p w:rsidR="00870CA7" w:rsidRPr="009B487B" w:rsidRDefault="00870CA7" w:rsidP="0031563E">
            <w:pPr>
              <w:spacing w:line="216" w:lineRule="auto"/>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r>
      <w:tr w:rsidR="00870CA7" w:rsidRPr="009B487B" w:rsidTr="0031563E">
        <w:trPr>
          <w:trHeight w:val="130"/>
        </w:trPr>
        <w:tc>
          <w:tcPr>
            <w:tcW w:w="704" w:type="dxa"/>
            <w:tcBorders>
              <w:top w:val="nil"/>
              <w:bottom w:val="single" w:sz="4" w:space="0" w:color="auto"/>
            </w:tcBorders>
          </w:tcPr>
          <w:p w:rsidR="00870CA7" w:rsidRPr="009B487B" w:rsidRDefault="00870CA7" w:rsidP="0031563E">
            <w:pPr>
              <w:spacing w:line="216" w:lineRule="auto"/>
              <w:jc w:val="center"/>
              <w:rPr>
                <w:sz w:val="20"/>
                <w:szCs w:val="20"/>
                <w:lang w:val="ru-RU"/>
              </w:rPr>
            </w:pPr>
          </w:p>
        </w:tc>
        <w:tc>
          <w:tcPr>
            <w:tcW w:w="4221" w:type="dxa"/>
            <w:tcBorders>
              <w:top w:val="single" w:sz="4" w:space="0" w:color="auto"/>
              <w:bottom w:val="single" w:sz="4" w:space="0" w:color="auto"/>
            </w:tcBorders>
          </w:tcPr>
          <w:p w:rsidR="00870CA7" w:rsidRPr="00376EB2" w:rsidRDefault="00870CA7" w:rsidP="0031563E">
            <w:pPr>
              <w:spacing w:line="216" w:lineRule="auto"/>
              <w:rPr>
                <w:sz w:val="20"/>
                <w:szCs w:val="20"/>
              </w:rPr>
            </w:pPr>
            <w:r w:rsidRPr="00376EB2">
              <w:rPr>
                <w:sz w:val="20"/>
                <w:szCs w:val="20"/>
              </w:rPr>
              <w:t>Проведення щорічного Київського міського конкурсу «Кращий державний реєстратор»</w:t>
            </w:r>
          </w:p>
          <w:p w:rsidR="00870CA7" w:rsidRPr="00227CA4" w:rsidRDefault="00870CA7" w:rsidP="0031563E">
            <w:pPr>
              <w:spacing w:line="216" w:lineRule="auto"/>
              <w:rPr>
                <w:b/>
                <w:sz w:val="20"/>
                <w:szCs w:val="20"/>
              </w:rPr>
            </w:pPr>
          </w:p>
        </w:tc>
        <w:tc>
          <w:tcPr>
            <w:tcW w:w="2883" w:type="dxa"/>
            <w:tcBorders>
              <w:top w:val="single" w:sz="4" w:space="0" w:color="auto"/>
              <w:bottom w:val="single" w:sz="4" w:space="0" w:color="auto"/>
            </w:tcBorders>
          </w:tcPr>
          <w:p w:rsidR="00870CA7" w:rsidRPr="00227CA4" w:rsidRDefault="00870CA7" w:rsidP="0031563E">
            <w:pPr>
              <w:spacing w:line="216" w:lineRule="auto"/>
              <w:rPr>
                <w:b/>
                <w:spacing w:val="-4"/>
                <w:sz w:val="20"/>
                <w:szCs w:val="20"/>
              </w:rPr>
            </w:pPr>
          </w:p>
        </w:tc>
        <w:tc>
          <w:tcPr>
            <w:tcW w:w="2402" w:type="dxa"/>
            <w:shd w:val="clear" w:color="auto" w:fill="auto"/>
          </w:tcPr>
          <w:p w:rsidR="00870CA7" w:rsidRPr="00227CA4" w:rsidRDefault="00870CA7" w:rsidP="0031563E">
            <w:pPr>
              <w:spacing w:line="216" w:lineRule="auto"/>
              <w:rPr>
                <w:b/>
                <w:i/>
                <w:sz w:val="20"/>
              </w:rPr>
            </w:pPr>
          </w:p>
        </w:tc>
        <w:tc>
          <w:tcPr>
            <w:tcW w:w="1038" w:type="dxa"/>
            <w:shd w:val="clear" w:color="auto" w:fill="auto"/>
          </w:tcPr>
          <w:p w:rsidR="00870CA7" w:rsidRPr="009B487B" w:rsidRDefault="00870CA7" w:rsidP="0031563E">
            <w:pPr>
              <w:spacing w:line="216" w:lineRule="auto"/>
              <w:jc w:val="center"/>
              <w:rPr>
                <w:sz w:val="20"/>
                <w:szCs w:val="20"/>
              </w:rPr>
            </w:pPr>
          </w:p>
        </w:tc>
        <w:tc>
          <w:tcPr>
            <w:tcW w:w="1081" w:type="dxa"/>
            <w:shd w:val="clear" w:color="auto" w:fill="auto"/>
          </w:tcPr>
          <w:p w:rsidR="00870CA7" w:rsidRPr="009B487B" w:rsidRDefault="00870CA7" w:rsidP="0031563E">
            <w:pPr>
              <w:spacing w:line="216" w:lineRule="auto"/>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r>
      <w:tr w:rsidR="00870CA7" w:rsidRPr="009B487B" w:rsidTr="0031563E">
        <w:trPr>
          <w:cantSplit/>
          <w:trHeight w:val="130"/>
        </w:trPr>
        <w:tc>
          <w:tcPr>
            <w:tcW w:w="15855" w:type="dxa"/>
            <w:gridSpan w:val="9"/>
            <w:tcBorders>
              <w:top w:val="single" w:sz="4" w:space="0" w:color="auto"/>
              <w:bottom w:val="nil"/>
            </w:tcBorders>
          </w:tcPr>
          <w:p w:rsidR="00870CA7" w:rsidRPr="009B487B" w:rsidRDefault="00870CA7" w:rsidP="0031563E">
            <w:pPr>
              <w:spacing w:before="60" w:after="60"/>
              <w:jc w:val="center"/>
            </w:pPr>
            <w:r w:rsidRPr="009B487B">
              <w:rPr>
                <w:b/>
                <w:i/>
                <w:sz w:val="22"/>
                <w:szCs w:val="22"/>
              </w:rPr>
              <w:t xml:space="preserve">3. Оптимізація сфери надання адміністративних послуг та дозвільної системи у сфері господарської діяльності </w:t>
            </w:r>
          </w:p>
        </w:tc>
      </w:tr>
      <w:tr w:rsidR="00870CA7" w:rsidRPr="009B487B" w:rsidTr="0031563E">
        <w:trPr>
          <w:trHeight w:val="130"/>
        </w:trPr>
        <w:tc>
          <w:tcPr>
            <w:tcW w:w="704" w:type="dxa"/>
            <w:tcBorders>
              <w:top w:val="single" w:sz="4" w:space="0" w:color="auto"/>
              <w:left w:val="single" w:sz="4" w:space="0" w:color="auto"/>
              <w:bottom w:val="single" w:sz="4" w:space="0" w:color="auto"/>
              <w:right w:val="single" w:sz="4" w:space="0" w:color="auto"/>
            </w:tcBorders>
          </w:tcPr>
          <w:p w:rsidR="00870CA7" w:rsidRPr="009B487B" w:rsidRDefault="00870CA7" w:rsidP="0031563E">
            <w:pPr>
              <w:spacing w:line="216" w:lineRule="auto"/>
              <w:jc w:val="center"/>
              <w:rPr>
                <w:sz w:val="20"/>
                <w:szCs w:val="20"/>
              </w:rPr>
            </w:pPr>
            <w:r w:rsidRPr="009B487B">
              <w:rPr>
                <w:sz w:val="20"/>
                <w:szCs w:val="20"/>
              </w:rPr>
              <w:t>3.1.</w:t>
            </w:r>
          </w:p>
        </w:tc>
        <w:tc>
          <w:tcPr>
            <w:tcW w:w="4221" w:type="dxa"/>
            <w:tcBorders>
              <w:top w:val="single" w:sz="4" w:space="0" w:color="auto"/>
              <w:left w:val="single" w:sz="4" w:space="0" w:color="auto"/>
              <w:bottom w:val="single" w:sz="4" w:space="0" w:color="auto"/>
            </w:tcBorders>
          </w:tcPr>
          <w:p w:rsidR="00870CA7" w:rsidRPr="009B487B" w:rsidRDefault="00870CA7" w:rsidP="0031563E">
            <w:pPr>
              <w:shd w:val="clear" w:color="auto" w:fill="FFFFFF"/>
              <w:spacing w:line="216" w:lineRule="auto"/>
              <w:rPr>
                <w:rStyle w:val="FontStyle85"/>
                <w:rFonts w:ascii="Times New Roman" w:hAnsi="Times New Roman" w:cs="Times New Roman"/>
                <w:sz w:val="20"/>
                <w:szCs w:val="20"/>
              </w:rPr>
            </w:pPr>
            <w:r w:rsidRPr="009B487B">
              <w:rPr>
                <w:rStyle w:val="FontStyle85"/>
                <w:rFonts w:ascii="Times New Roman" w:hAnsi="Times New Roman" w:cs="Times New Roman"/>
                <w:sz w:val="20"/>
                <w:szCs w:val="20"/>
              </w:rPr>
              <w:t xml:space="preserve">Моніторинг діяльності центрів  надання адміністративних послуг  м. Києва </w:t>
            </w:r>
          </w:p>
          <w:p w:rsidR="00870CA7" w:rsidRPr="009B487B" w:rsidRDefault="00870CA7" w:rsidP="0031563E">
            <w:pPr>
              <w:shd w:val="clear" w:color="auto" w:fill="FFFFFF"/>
              <w:spacing w:line="216" w:lineRule="auto"/>
              <w:rPr>
                <w:rStyle w:val="FontStyle85"/>
                <w:sz w:val="20"/>
                <w:szCs w:val="20"/>
              </w:rPr>
            </w:pPr>
          </w:p>
          <w:p w:rsidR="00870CA7" w:rsidRPr="009B487B" w:rsidRDefault="00870CA7" w:rsidP="0031563E">
            <w:pPr>
              <w:shd w:val="clear" w:color="auto" w:fill="FFFFFF"/>
              <w:spacing w:line="216" w:lineRule="auto"/>
              <w:rPr>
                <w:rStyle w:val="FontStyle85"/>
                <w:sz w:val="20"/>
                <w:szCs w:val="20"/>
              </w:rPr>
            </w:pPr>
          </w:p>
        </w:tc>
        <w:tc>
          <w:tcPr>
            <w:tcW w:w="2883" w:type="dxa"/>
            <w:tcBorders>
              <w:top w:val="single" w:sz="4" w:space="0" w:color="auto"/>
              <w:bottom w:val="single" w:sz="4" w:space="0" w:color="auto"/>
            </w:tcBorders>
          </w:tcPr>
          <w:p w:rsidR="00870CA7" w:rsidRPr="009B487B" w:rsidRDefault="00870CA7" w:rsidP="0031563E">
            <w:pPr>
              <w:spacing w:line="216" w:lineRule="auto"/>
              <w:rPr>
                <w:spacing w:val="-4"/>
                <w:sz w:val="20"/>
                <w:szCs w:val="20"/>
              </w:rPr>
            </w:pPr>
          </w:p>
        </w:tc>
        <w:tc>
          <w:tcPr>
            <w:tcW w:w="2402" w:type="dxa"/>
            <w:shd w:val="clear" w:color="auto" w:fill="auto"/>
          </w:tcPr>
          <w:p w:rsidR="00870CA7" w:rsidRPr="009B487B" w:rsidRDefault="00870CA7" w:rsidP="0031563E">
            <w:pPr>
              <w:pStyle w:val="ac"/>
              <w:spacing w:after="0" w:line="216" w:lineRule="auto"/>
              <w:rPr>
                <w:i/>
                <w:spacing w:val="-6"/>
                <w:sz w:val="20"/>
              </w:rPr>
            </w:pPr>
            <w:r w:rsidRPr="009B487B">
              <w:rPr>
                <w:i/>
                <w:spacing w:val="-6"/>
                <w:sz w:val="20"/>
              </w:rPr>
              <w:t xml:space="preserve">Кількість наданих </w:t>
            </w:r>
            <w:proofErr w:type="spellStart"/>
            <w:r w:rsidRPr="009B487B">
              <w:rPr>
                <w:i/>
                <w:spacing w:val="-6"/>
                <w:sz w:val="20"/>
              </w:rPr>
              <w:t>адміні</w:t>
            </w:r>
            <w:proofErr w:type="spellEnd"/>
            <w:r w:rsidRPr="009B487B">
              <w:rPr>
                <w:i/>
                <w:spacing w:val="-6"/>
                <w:sz w:val="20"/>
                <w:lang w:val="ru-RU"/>
              </w:rPr>
              <w:t>-</w:t>
            </w:r>
            <w:proofErr w:type="spellStart"/>
            <w:r w:rsidRPr="009B487B">
              <w:rPr>
                <w:i/>
                <w:spacing w:val="-6"/>
                <w:sz w:val="20"/>
              </w:rPr>
              <w:t>стративних</w:t>
            </w:r>
            <w:proofErr w:type="spellEnd"/>
            <w:r w:rsidRPr="009B487B">
              <w:rPr>
                <w:i/>
                <w:spacing w:val="-6"/>
                <w:sz w:val="20"/>
              </w:rPr>
              <w:t xml:space="preserve"> послуг, од.</w:t>
            </w:r>
          </w:p>
          <w:p w:rsidR="00870CA7" w:rsidRPr="009B487B" w:rsidRDefault="00870CA7" w:rsidP="0031563E">
            <w:pPr>
              <w:pStyle w:val="ac"/>
              <w:spacing w:after="0" w:line="216" w:lineRule="auto"/>
              <w:rPr>
                <w:i/>
                <w:sz w:val="20"/>
              </w:rPr>
            </w:pPr>
          </w:p>
          <w:p w:rsidR="00870CA7" w:rsidRPr="009B487B" w:rsidRDefault="00870CA7" w:rsidP="0031563E">
            <w:pPr>
              <w:pStyle w:val="ac"/>
              <w:spacing w:after="0" w:line="216" w:lineRule="auto"/>
              <w:rPr>
                <w:spacing w:val="-6"/>
              </w:rPr>
            </w:pPr>
            <w:r w:rsidRPr="009B487B">
              <w:rPr>
                <w:i/>
                <w:sz w:val="20"/>
              </w:rPr>
              <w:t>Кількість наданих консультацій, од</w:t>
            </w:r>
          </w:p>
        </w:tc>
        <w:tc>
          <w:tcPr>
            <w:tcW w:w="1038" w:type="dxa"/>
            <w:shd w:val="clear" w:color="auto" w:fill="auto"/>
          </w:tcPr>
          <w:p w:rsidR="00870CA7" w:rsidRPr="009B487B" w:rsidRDefault="00E356BA" w:rsidP="0031563E">
            <w:pPr>
              <w:rPr>
                <w:sz w:val="20"/>
                <w:szCs w:val="20"/>
              </w:rPr>
            </w:pPr>
            <w:r>
              <w:rPr>
                <w:sz w:val="20"/>
                <w:szCs w:val="20"/>
              </w:rPr>
              <w:lastRenderedPageBreak/>
              <w:t>13302</w:t>
            </w:r>
          </w:p>
          <w:p w:rsidR="00D87097" w:rsidRPr="009B487B" w:rsidRDefault="00D87097" w:rsidP="0031563E">
            <w:pPr>
              <w:rPr>
                <w:sz w:val="20"/>
                <w:szCs w:val="20"/>
              </w:rPr>
            </w:pPr>
          </w:p>
          <w:p w:rsidR="00D87097" w:rsidRPr="009B487B" w:rsidRDefault="00D87097" w:rsidP="0031563E">
            <w:pPr>
              <w:rPr>
                <w:sz w:val="20"/>
                <w:szCs w:val="20"/>
              </w:rPr>
            </w:pPr>
          </w:p>
          <w:p w:rsidR="00D87097" w:rsidRPr="009B487B" w:rsidRDefault="00E356BA" w:rsidP="0031563E">
            <w:pPr>
              <w:rPr>
                <w:sz w:val="20"/>
                <w:szCs w:val="20"/>
              </w:rPr>
            </w:pPr>
            <w:r>
              <w:rPr>
                <w:sz w:val="20"/>
                <w:szCs w:val="20"/>
              </w:rPr>
              <w:t>2013</w:t>
            </w:r>
          </w:p>
        </w:tc>
        <w:tc>
          <w:tcPr>
            <w:tcW w:w="1081" w:type="dxa"/>
            <w:shd w:val="clear" w:color="auto" w:fill="auto"/>
          </w:tcPr>
          <w:p w:rsidR="00870CA7" w:rsidRPr="009B487B" w:rsidRDefault="00E356BA" w:rsidP="0031563E">
            <w:pPr>
              <w:rPr>
                <w:sz w:val="20"/>
                <w:szCs w:val="20"/>
              </w:rPr>
            </w:pPr>
            <w:r>
              <w:rPr>
                <w:sz w:val="20"/>
                <w:szCs w:val="20"/>
              </w:rPr>
              <w:lastRenderedPageBreak/>
              <w:t>24402</w:t>
            </w:r>
          </w:p>
          <w:p w:rsidR="00D87097" w:rsidRPr="009B487B" w:rsidRDefault="00D87097" w:rsidP="0031563E">
            <w:pPr>
              <w:rPr>
                <w:sz w:val="20"/>
                <w:szCs w:val="20"/>
              </w:rPr>
            </w:pPr>
          </w:p>
          <w:p w:rsidR="00D87097" w:rsidRPr="009B487B" w:rsidRDefault="00D87097" w:rsidP="0031563E">
            <w:pPr>
              <w:rPr>
                <w:sz w:val="20"/>
                <w:szCs w:val="20"/>
              </w:rPr>
            </w:pPr>
          </w:p>
          <w:p w:rsidR="00D87097" w:rsidRPr="009B487B" w:rsidRDefault="008549E6" w:rsidP="0031563E">
            <w:pPr>
              <w:rPr>
                <w:sz w:val="20"/>
                <w:szCs w:val="20"/>
              </w:rPr>
            </w:pPr>
            <w:r>
              <w:rPr>
                <w:sz w:val="20"/>
                <w:szCs w:val="20"/>
              </w:rPr>
              <w:t>6548</w:t>
            </w:r>
          </w:p>
        </w:tc>
        <w:tc>
          <w:tcPr>
            <w:tcW w:w="1319" w:type="dxa"/>
            <w:tcBorders>
              <w:top w:val="single" w:sz="4" w:space="0" w:color="auto"/>
              <w:bottom w:val="single" w:sz="4" w:space="0" w:color="auto"/>
            </w:tcBorders>
          </w:tcPr>
          <w:p w:rsidR="00870CA7" w:rsidRPr="009B487B"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r>
      <w:tr w:rsidR="00870CA7" w:rsidRPr="009B487B" w:rsidTr="0031563E">
        <w:trPr>
          <w:trHeight w:val="130"/>
        </w:trPr>
        <w:tc>
          <w:tcPr>
            <w:tcW w:w="704" w:type="dxa"/>
            <w:tcBorders>
              <w:top w:val="single" w:sz="4" w:space="0" w:color="auto"/>
              <w:bottom w:val="single" w:sz="4" w:space="0" w:color="auto"/>
            </w:tcBorders>
          </w:tcPr>
          <w:p w:rsidR="00870CA7" w:rsidRPr="009B487B" w:rsidRDefault="00870CA7" w:rsidP="0031563E">
            <w:pPr>
              <w:jc w:val="center"/>
              <w:rPr>
                <w:sz w:val="20"/>
                <w:szCs w:val="20"/>
              </w:rPr>
            </w:pPr>
          </w:p>
        </w:tc>
        <w:tc>
          <w:tcPr>
            <w:tcW w:w="4221" w:type="dxa"/>
            <w:tcBorders>
              <w:top w:val="single" w:sz="4" w:space="0" w:color="auto"/>
              <w:bottom w:val="single" w:sz="4" w:space="0" w:color="auto"/>
            </w:tcBorders>
          </w:tcPr>
          <w:p w:rsidR="00870CA7" w:rsidRPr="00376EB2" w:rsidRDefault="00870CA7" w:rsidP="0031563E">
            <w:pPr>
              <w:spacing w:before="40" w:after="40"/>
              <w:ind w:right="-108"/>
              <w:rPr>
                <w:sz w:val="20"/>
                <w:szCs w:val="20"/>
              </w:rPr>
            </w:pPr>
            <w:r w:rsidRPr="00376EB2">
              <w:rPr>
                <w:sz w:val="20"/>
                <w:szCs w:val="20"/>
              </w:rPr>
              <w:t>Проведення щорічного Київського міського конкурсу «Кращий державний адміністратор»</w:t>
            </w:r>
          </w:p>
        </w:tc>
        <w:tc>
          <w:tcPr>
            <w:tcW w:w="2883" w:type="dxa"/>
            <w:tcBorders>
              <w:top w:val="single" w:sz="4" w:space="0" w:color="auto"/>
              <w:bottom w:val="single" w:sz="4" w:space="0" w:color="auto"/>
            </w:tcBorders>
          </w:tcPr>
          <w:p w:rsidR="00870CA7" w:rsidRPr="00227CA4" w:rsidRDefault="00870CA7" w:rsidP="0031563E">
            <w:pPr>
              <w:rPr>
                <w:b/>
                <w:spacing w:val="-4"/>
                <w:sz w:val="20"/>
                <w:szCs w:val="20"/>
              </w:rPr>
            </w:pPr>
          </w:p>
        </w:tc>
        <w:tc>
          <w:tcPr>
            <w:tcW w:w="2402" w:type="dxa"/>
            <w:shd w:val="clear" w:color="auto" w:fill="auto"/>
          </w:tcPr>
          <w:p w:rsidR="00870CA7" w:rsidRPr="00227CA4" w:rsidRDefault="00870CA7" w:rsidP="0031563E">
            <w:pPr>
              <w:spacing w:line="192" w:lineRule="auto"/>
              <w:rPr>
                <w:b/>
                <w:i/>
                <w:sz w:val="20"/>
              </w:rPr>
            </w:pPr>
          </w:p>
        </w:tc>
        <w:tc>
          <w:tcPr>
            <w:tcW w:w="1038" w:type="dxa"/>
            <w:shd w:val="clear" w:color="auto" w:fill="auto"/>
          </w:tcPr>
          <w:p w:rsidR="00870CA7" w:rsidRPr="009B487B" w:rsidRDefault="00870CA7" w:rsidP="0031563E">
            <w:pPr>
              <w:spacing w:line="228" w:lineRule="auto"/>
              <w:jc w:val="center"/>
              <w:rPr>
                <w:sz w:val="20"/>
                <w:szCs w:val="20"/>
              </w:rPr>
            </w:pPr>
          </w:p>
        </w:tc>
        <w:tc>
          <w:tcPr>
            <w:tcW w:w="1081" w:type="dxa"/>
            <w:shd w:val="clear" w:color="auto" w:fill="auto"/>
          </w:tcPr>
          <w:p w:rsidR="00870CA7" w:rsidRPr="009B487B" w:rsidRDefault="00870CA7" w:rsidP="0031563E">
            <w:pPr>
              <w:spacing w:line="228" w:lineRule="auto"/>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trHeight w:val="130"/>
        </w:trPr>
        <w:tc>
          <w:tcPr>
            <w:tcW w:w="704" w:type="dxa"/>
            <w:tcBorders>
              <w:top w:val="single" w:sz="4" w:space="0" w:color="auto"/>
              <w:bottom w:val="single" w:sz="4" w:space="0" w:color="auto"/>
            </w:tcBorders>
          </w:tcPr>
          <w:p w:rsidR="00870CA7" w:rsidRPr="009B487B" w:rsidRDefault="00870CA7" w:rsidP="0031563E">
            <w:pPr>
              <w:jc w:val="center"/>
              <w:rPr>
                <w:sz w:val="20"/>
                <w:szCs w:val="20"/>
              </w:rPr>
            </w:pPr>
            <w:r w:rsidRPr="009B487B">
              <w:rPr>
                <w:sz w:val="20"/>
                <w:szCs w:val="20"/>
              </w:rPr>
              <w:t>3.2.</w:t>
            </w:r>
          </w:p>
        </w:tc>
        <w:tc>
          <w:tcPr>
            <w:tcW w:w="4221" w:type="dxa"/>
            <w:tcBorders>
              <w:top w:val="single" w:sz="4" w:space="0" w:color="auto"/>
              <w:bottom w:val="single" w:sz="4" w:space="0" w:color="auto"/>
            </w:tcBorders>
          </w:tcPr>
          <w:p w:rsidR="00870CA7" w:rsidRPr="00376EB2" w:rsidRDefault="00870CA7" w:rsidP="0031563E">
            <w:pPr>
              <w:pStyle w:val="Char1"/>
              <w:rPr>
                <w:rFonts w:ascii="Times New Roman" w:hAnsi="Times New Roman" w:cs="Times New Roman"/>
                <w:lang w:val="uk-UA"/>
              </w:rPr>
            </w:pPr>
            <w:r w:rsidRPr="00376EB2">
              <w:rPr>
                <w:rStyle w:val="FontStyle25"/>
                <w:sz w:val="20"/>
                <w:szCs w:val="20"/>
                <w:lang w:val="uk-UA"/>
              </w:rPr>
              <w:t xml:space="preserve">Висвітлення та постійне оновлення на </w:t>
            </w:r>
            <w:proofErr w:type="spellStart"/>
            <w:r w:rsidRPr="00376EB2">
              <w:rPr>
                <w:rStyle w:val="FontStyle25"/>
                <w:sz w:val="20"/>
                <w:szCs w:val="20"/>
                <w:lang w:val="uk-UA"/>
              </w:rPr>
              <w:t>веб-ресурсах</w:t>
            </w:r>
            <w:proofErr w:type="spellEnd"/>
            <w:r w:rsidRPr="00376EB2">
              <w:rPr>
                <w:rStyle w:val="FontStyle25"/>
                <w:sz w:val="20"/>
                <w:szCs w:val="20"/>
                <w:lang w:val="uk-UA"/>
              </w:rPr>
              <w:t xml:space="preserve"> центрів надання адміністративних послуг  інформації щодо порядку надання адміністративних послуг та  видачі до</w:t>
            </w:r>
            <w:r w:rsidRPr="00376EB2">
              <w:rPr>
                <w:rFonts w:ascii="Times New Roman" w:hAnsi="Times New Roman" w:cs="Times New Roman"/>
                <w:lang w:val="uk-UA"/>
              </w:rPr>
              <w:t>кументів дозвільного характеру</w:t>
            </w:r>
          </w:p>
        </w:tc>
        <w:tc>
          <w:tcPr>
            <w:tcW w:w="2883" w:type="dxa"/>
            <w:tcBorders>
              <w:top w:val="single" w:sz="4" w:space="0" w:color="auto"/>
              <w:bottom w:val="single" w:sz="4" w:space="0" w:color="auto"/>
            </w:tcBorders>
          </w:tcPr>
          <w:p w:rsidR="00870CA7" w:rsidRPr="00376EB2" w:rsidRDefault="00870CA7" w:rsidP="00181737">
            <w:pPr>
              <w:jc w:val="center"/>
              <w:rPr>
                <w:spacing w:val="-4"/>
                <w:sz w:val="20"/>
                <w:szCs w:val="20"/>
              </w:rPr>
            </w:pPr>
            <w:r w:rsidRPr="00376EB2">
              <w:rPr>
                <w:sz w:val="20"/>
                <w:szCs w:val="20"/>
              </w:rPr>
              <w:t xml:space="preserve">На офіційному </w:t>
            </w:r>
            <w:proofErr w:type="spellStart"/>
            <w:r w:rsidRPr="00376EB2">
              <w:rPr>
                <w:sz w:val="20"/>
                <w:szCs w:val="20"/>
              </w:rPr>
              <w:t>веб-сайті</w:t>
            </w:r>
            <w:proofErr w:type="spellEnd"/>
            <w:r w:rsidRPr="00376EB2">
              <w:rPr>
                <w:sz w:val="20"/>
                <w:szCs w:val="20"/>
              </w:rPr>
              <w:t xml:space="preserve">  розміщується та постійно оновлюється  інформація щодо роботи районного дозвільного центу, порядку видачі документів дозвільного характеру, оформлення адміністративних послуг (запис через електронний кабінет, телефони гарячої лінії, анкета щодо якості надання послуг, книга скарг та пропозицій, інформація про адміністративні послуги, спрощений доступ через пошту)</w:t>
            </w:r>
            <w:r w:rsidRPr="00376EB2">
              <w:rPr>
                <w:spacing w:val="-4"/>
                <w:sz w:val="20"/>
                <w:szCs w:val="20"/>
              </w:rPr>
              <w:t>.</w:t>
            </w:r>
          </w:p>
        </w:tc>
        <w:tc>
          <w:tcPr>
            <w:tcW w:w="2402" w:type="dxa"/>
            <w:shd w:val="clear" w:color="auto" w:fill="auto"/>
          </w:tcPr>
          <w:p w:rsidR="00870CA7" w:rsidRPr="009B487B" w:rsidRDefault="00870CA7" w:rsidP="0031563E">
            <w:pPr>
              <w:rPr>
                <w:i/>
                <w:spacing w:val="-6"/>
                <w:sz w:val="20"/>
              </w:rPr>
            </w:pPr>
          </w:p>
        </w:tc>
        <w:tc>
          <w:tcPr>
            <w:tcW w:w="1038" w:type="dxa"/>
            <w:shd w:val="clear" w:color="auto" w:fill="auto"/>
          </w:tcPr>
          <w:p w:rsidR="00870CA7" w:rsidRPr="009B487B" w:rsidRDefault="00870CA7" w:rsidP="0031563E">
            <w:pPr>
              <w:jc w:val="center"/>
              <w:rPr>
                <w:sz w:val="20"/>
                <w:szCs w:val="20"/>
              </w:rPr>
            </w:pPr>
          </w:p>
        </w:tc>
        <w:tc>
          <w:tcPr>
            <w:tcW w:w="1081" w:type="dxa"/>
            <w:shd w:val="clear" w:color="auto" w:fill="auto"/>
          </w:tcPr>
          <w:p w:rsidR="00870CA7" w:rsidRPr="009B487B" w:rsidRDefault="00870CA7" w:rsidP="0031563E">
            <w:pPr>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cantSplit/>
          <w:trHeight w:val="130"/>
        </w:trPr>
        <w:tc>
          <w:tcPr>
            <w:tcW w:w="15855" w:type="dxa"/>
            <w:gridSpan w:val="9"/>
            <w:tcBorders>
              <w:top w:val="single" w:sz="4" w:space="0" w:color="auto"/>
              <w:bottom w:val="nil"/>
            </w:tcBorders>
          </w:tcPr>
          <w:p w:rsidR="00870CA7" w:rsidRPr="009B487B" w:rsidRDefault="00870CA7" w:rsidP="0031563E">
            <w:pPr>
              <w:spacing w:before="60" w:after="60"/>
              <w:jc w:val="center"/>
              <w:rPr>
                <w:b/>
                <w:i/>
              </w:rPr>
            </w:pPr>
            <w:r w:rsidRPr="009B487B">
              <w:rPr>
                <w:b/>
                <w:i/>
                <w:sz w:val="22"/>
                <w:szCs w:val="22"/>
              </w:rPr>
              <w:t>4. Забезпечення  доступу  суб’єктів малого та середнього підприємництва до фінансових ресурсів</w:t>
            </w:r>
          </w:p>
        </w:tc>
      </w:tr>
      <w:tr w:rsidR="00870CA7" w:rsidRPr="009B487B" w:rsidTr="0031563E">
        <w:trPr>
          <w:trHeight w:val="130"/>
        </w:trPr>
        <w:tc>
          <w:tcPr>
            <w:tcW w:w="704"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r w:rsidRPr="009B487B">
              <w:rPr>
                <w:sz w:val="20"/>
                <w:szCs w:val="20"/>
              </w:rPr>
              <w:t>4.1.</w:t>
            </w:r>
          </w:p>
        </w:tc>
        <w:tc>
          <w:tcPr>
            <w:tcW w:w="4221" w:type="dxa"/>
            <w:tcBorders>
              <w:top w:val="single" w:sz="4" w:space="0" w:color="auto"/>
              <w:bottom w:val="single" w:sz="4" w:space="0" w:color="auto"/>
            </w:tcBorders>
          </w:tcPr>
          <w:p w:rsidR="00870CA7" w:rsidRPr="00CE5567" w:rsidRDefault="00870CA7" w:rsidP="0031563E">
            <w:pPr>
              <w:spacing w:line="216" w:lineRule="auto"/>
              <w:rPr>
                <w:sz w:val="20"/>
                <w:szCs w:val="20"/>
              </w:rPr>
            </w:pPr>
            <w:r w:rsidRPr="00CE5567">
              <w:rPr>
                <w:sz w:val="20"/>
                <w:szCs w:val="20"/>
              </w:rPr>
              <w:t xml:space="preserve">Забезпечення суб'єктів малого  та середнього підприємництва інформацією про порядок отримання фінансових ресурсів </w:t>
            </w:r>
          </w:p>
        </w:tc>
        <w:tc>
          <w:tcPr>
            <w:tcW w:w="2883" w:type="dxa"/>
            <w:tcBorders>
              <w:top w:val="single" w:sz="4" w:space="0" w:color="auto"/>
              <w:bottom w:val="single" w:sz="4" w:space="0" w:color="auto"/>
            </w:tcBorders>
          </w:tcPr>
          <w:p w:rsidR="00870CA7" w:rsidRPr="00227CA4" w:rsidRDefault="00870CA7" w:rsidP="00181737">
            <w:pPr>
              <w:spacing w:line="216" w:lineRule="auto"/>
              <w:rPr>
                <w:b/>
                <w:i/>
                <w:spacing w:val="-4"/>
                <w:sz w:val="20"/>
                <w:szCs w:val="20"/>
              </w:rPr>
            </w:pPr>
            <w:r w:rsidRPr="00CE5567">
              <w:rPr>
                <w:sz w:val="20"/>
                <w:szCs w:val="20"/>
              </w:rPr>
              <w:t xml:space="preserve">Всім суб’єктам підприємницької діяльності, які звертаються до Дарницької райдержадміністрації з питань отримання кредитів для розвитку свого бізнесу, надається інформацію про механізм фінансово-кредитної підтримки малого та середнього бізнесу, що діє  відповідно до рішення Київради  № 375/1351 від 05.07.2001 року „Про затвердження Положення про фінансово-кредитну підтримку суб’єктів господарювання  у м. </w:t>
            </w:r>
            <w:r w:rsidRPr="00CE5567">
              <w:rPr>
                <w:sz w:val="20"/>
                <w:szCs w:val="20"/>
              </w:rPr>
              <w:lastRenderedPageBreak/>
              <w:t>Києві ”.</w:t>
            </w:r>
          </w:p>
        </w:tc>
        <w:tc>
          <w:tcPr>
            <w:tcW w:w="2402" w:type="dxa"/>
            <w:shd w:val="clear" w:color="auto" w:fill="auto"/>
          </w:tcPr>
          <w:p w:rsidR="00870CA7" w:rsidRPr="00CE5567" w:rsidRDefault="00870CA7" w:rsidP="0031563E">
            <w:pPr>
              <w:spacing w:line="216" w:lineRule="auto"/>
              <w:ind w:right="-108"/>
              <w:rPr>
                <w:i/>
                <w:sz w:val="20"/>
                <w:szCs w:val="20"/>
              </w:rPr>
            </w:pPr>
            <w:r w:rsidRPr="00CE5567">
              <w:rPr>
                <w:i/>
                <w:sz w:val="20"/>
                <w:szCs w:val="20"/>
              </w:rPr>
              <w:lastRenderedPageBreak/>
              <w:t>Кількість підприємців, які отримали інформаційно-консультативні послуги, осіб</w:t>
            </w:r>
          </w:p>
          <w:p w:rsidR="00870CA7" w:rsidRPr="00227CA4" w:rsidRDefault="00870CA7" w:rsidP="0031563E">
            <w:pPr>
              <w:spacing w:line="216" w:lineRule="auto"/>
              <w:ind w:right="-108"/>
              <w:rPr>
                <w:b/>
                <w:i/>
                <w:sz w:val="20"/>
                <w:szCs w:val="20"/>
              </w:rPr>
            </w:pPr>
          </w:p>
        </w:tc>
        <w:tc>
          <w:tcPr>
            <w:tcW w:w="1038" w:type="dxa"/>
            <w:shd w:val="clear" w:color="auto" w:fill="auto"/>
          </w:tcPr>
          <w:p w:rsidR="00870CA7" w:rsidRPr="008D704E" w:rsidRDefault="00870CA7" w:rsidP="0031563E">
            <w:pPr>
              <w:spacing w:line="216" w:lineRule="auto"/>
              <w:jc w:val="center"/>
              <w:rPr>
                <w:sz w:val="20"/>
                <w:szCs w:val="20"/>
              </w:rPr>
            </w:pPr>
          </w:p>
        </w:tc>
        <w:tc>
          <w:tcPr>
            <w:tcW w:w="1081" w:type="dxa"/>
            <w:shd w:val="clear" w:color="auto" w:fill="auto"/>
          </w:tcPr>
          <w:p w:rsidR="00870CA7" w:rsidRPr="008D704E" w:rsidRDefault="00870CA7" w:rsidP="0031563E">
            <w:pPr>
              <w:spacing w:line="216" w:lineRule="auto"/>
              <w:jc w:val="center"/>
              <w:rPr>
                <w:sz w:val="20"/>
                <w:szCs w:val="20"/>
              </w:rPr>
            </w:pPr>
          </w:p>
        </w:tc>
        <w:tc>
          <w:tcPr>
            <w:tcW w:w="1319" w:type="dxa"/>
            <w:tcBorders>
              <w:top w:val="single" w:sz="4" w:space="0" w:color="auto"/>
              <w:bottom w:val="single" w:sz="4" w:space="0" w:color="auto"/>
            </w:tcBorders>
          </w:tcPr>
          <w:p w:rsidR="00870CA7" w:rsidRPr="008D704E"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8D704E"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8D704E" w:rsidRDefault="00870CA7" w:rsidP="0031563E">
            <w:pPr>
              <w:spacing w:line="216" w:lineRule="auto"/>
              <w:jc w:val="center"/>
              <w:rPr>
                <w:sz w:val="20"/>
                <w:szCs w:val="20"/>
              </w:rPr>
            </w:pPr>
          </w:p>
        </w:tc>
      </w:tr>
      <w:tr w:rsidR="00870CA7" w:rsidRPr="009B487B" w:rsidTr="0031563E">
        <w:trPr>
          <w:trHeight w:val="130"/>
        </w:trPr>
        <w:tc>
          <w:tcPr>
            <w:tcW w:w="704" w:type="dxa"/>
            <w:tcBorders>
              <w:top w:val="single" w:sz="4" w:space="0" w:color="auto"/>
              <w:bottom w:val="nil"/>
            </w:tcBorders>
          </w:tcPr>
          <w:p w:rsidR="00870CA7" w:rsidRPr="009B487B" w:rsidRDefault="00870CA7" w:rsidP="0031563E">
            <w:pPr>
              <w:spacing w:line="216" w:lineRule="auto"/>
              <w:jc w:val="center"/>
              <w:rPr>
                <w:sz w:val="20"/>
                <w:szCs w:val="20"/>
              </w:rPr>
            </w:pPr>
            <w:r w:rsidRPr="009B487B">
              <w:rPr>
                <w:sz w:val="20"/>
                <w:szCs w:val="20"/>
              </w:rPr>
              <w:lastRenderedPageBreak/>
              <w:t>4.2.</w:t>
            </w:r>
          </w:p>
        </w:tc>
        <w:tc>
          <w:tcPr>
            <w:tcW w:w="4221" w:type="dxa"/>
            <w:tcBorders>
              <w:top w:val="single" w:sz="4" w:space="0" w:color="auto"/>
              <w:bottom w:val="single" w:sz="4" w:space="0" w:color="auto"/>
            </w:tcBorders>
          </w:tcPr>
          <w:p w:rsidR="00870CA7" w:rsidRPr="00CE5567" w:rsidRDefault="00870CA7" w:rsidP="0031563E">
            <w:pPr>
              <w:spacing w:line="216" w:lineRule="auto"/>
              <w:rPr>
                <w:sz w:val="20"/>
                <w:szCs w:val="20"/>
              </w:rPr>
            </w:pPr>
            <w:r w:rsidRPr="00CE5567">
              <w:rPr>
                <w:sz w:val="20"/>
                <w:szCs w:val="20"/>
              </w:rPr>
              <w:t xml:space="preserve">Сприяння залученню фінансових установ, у тому числі зарубіжних та міжнародних, до фінансування бізнес-проектів суб'єктів малого і середнього підприємництва міста  </w:t>
            </w:r>
          </w:p>
          <w:p w:rsidR="00870CA7" w:rsidRPr="00CE5567" w:rsidRDefault="00870CA7" w:rsidP="0031563E">
            <w:pPr>
              <w:spacing w:line="216" w:lineRule="auto"/>
              <w:rPr>
                <w:sz w:val="20"/>
                <w:szCs w:val="20"/>
              </w:rPr>
            </w:pPr>
          </w:p>
        </w:tc>
        <w:tc>
          <w:tcPr>
            <w:tcW w:w="2883" w:type="dxa"/>
            <w:tcBorders>
              <w:top w:val="single" w:sz="4" w:space="0" w:color="auto"/>
              <w:bottom w:val="single" w:sz="4" w:space="0" w:color="auto"/>
            </w:tcBorders>
          </w:tcPr>
          <w:p w:rsidR="00870CA7" w:rsidRPr="008D704E" w:rsidRDefault="00870CA7" w:rsidP="00A119E6">
            <w:pPr>
              <w:spacing w:line="216" w:lineRule="auto"/>
              <w:jc w:val="center"/>
              <w:rPr>
                <w:b/>
                <w:i/>
                <w:spacing w:val="-4"/>
                <w:sz w:val="20"/>
                <w:szCs w:val="20"/>
              </w:rPr>
            </w:pPr>
          </w:p>
        </w:tc>
        <w:tc>
          <w:tcPr>
            <w:tcW w:w="2402" w:type="dxa"/>
            <w:shd w:val="clear" w:color="auto" w:fill="auto"/>
          </w:tcPr>
          <w:p w:rsidR="00870CA7" w:rsidRPr="008D704E" w:rsidRDefault="00870CA7" w:rsidP="008D704E">
            <w:pPr>
              <w:spacing w:line="216" w:lineRule="auto"/>
              <w:ind w:right="-108"/>
              <w:rPr>
                <w:b/>
                <w:i/>
                <w:spacing w:val="-6"/>
                <w:sz w:val="20"/>
              </w:rPr>
            </w:pPr>
          </w:p>
        </w:tc>
        <w:tc>
          <w:tcPr>
            <w:tcW w:w="1038" w:type="dxa"/>
            <w:shd w:val="clear" w:color="auto" w:fill="auto"/>
          </w:tcPr>
          <w:p w:rsidR="00870CA7" w:rsidRPr="008D704E" w:rsidRDefault="00870CA7" w:rsidP="0031563E">
            <w:pPr>
              <w:spacing w:line="216" w:lineRule="auto"/>
              <w:jc w:val="center"/>
              <w:rPr>
                <w:sz w:val="20"/>
                <w:szCs w:val="20"/>
              </w:rPr>
            </w:pPr>
          </w:p>
        </w:tc>
        <w:tc>
          <w:tcPr>
            <w:tcW w:w="1081" w:type="dxa"/>
            <w:shd w:val="clear" w:color="auto" w:fill="auto"/>
          </w:tcPr>
          <w:p w:rsidR="00870CA7" w:rsidRPr="008D704E" w:rsidRDefault="00870CA7" w:rsidP="0031563E">
            <w:pPr>
              <w:spacing w:line="216" w:lineRule="auto"/>
              <w:jc w:val="center"/>
              <w:rPr>
                <w:sz w:val="20"/>
                <w:szCs w:val="20"/>
              </w:rPr>
            </w:pPr>
          </w:p>
        </w:tc>
        <w:tc>
          <w:tcPr>
            <w:tcW w:w="1319" w:type="dxa"/>
            <w:tcBorders>
              <w:top w:val="single" w:sz="4" w:space="0" w:color="auto"/>
              <w:bottom w:val="single" w:sz="4" w:space="0" w:color="auto"/>
            </w:tcBorders>
          </w:tcPr>
          <w:p w:rsidR="00870CA7" w:rsidRPr="008D704E"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8D704E" w:rsidRDefault="00870CA7" w:rsidP="008D704E">
            <w:pPr>
              <w:spacing w:line="216" w:lineRule="auto"/>
              <w:rPr>
                <w:sz w:val="20"/>
                <w:szCs w:val="20"/>
              </w:rPr>
            </w:pPr>
          </w:p>
        </w:tc>
        <w:tc>
          <w:tcPr>
            <w:tcW w:w="1126" w:type="dxa"/>
            <w:tcBorders>
              <w:top w:val="single" w:sz="4" w:space="0" w:color="auto"/>
              <w:bottom w:val="single" w:sz="4" w:space="0" w:color="auto"/>
            </w:tcBorders>
          </w:tcPr>
          <w:p w:rsidR="00870CA7" w:rsidRPr="008D704E" w:rsidRDefault="00870CA7" w:rsidP="0031563E">
            <w:pPr>
              <w:spacing w:line="216" w:lineRule="auto"/>
              <w:jc w:val="center"/>
              <w:rPr>
                <w:sz w:val="20"/>
                <w:szCs w:val="20"/>
              </w:rPr>
            </w:pPr>
          </w:p>
        </w:tc>
      </w:tr>
      <w:tr w:rsidR="00870CA7" w:rsidRPr="009B487B" w:rsidTr="0031563E">
        <w:trPr>
          <w:trHeight w:val="130"/>
        </w:trPr>
        <w:tc>
          <w:tcPr>
            <w:tcW w:w="704" w:type="dxa"/>
            <w:tcBorders>
              <w:top w:val="nil"/>
              <w:bottom w:val="nil"/>
            </w:tcBorders>
          </w:tcPr>
          <w:p w:rsidR="00870CA7" w:rsidRPr="009B487B" w:rsidRDefault="00870CA7" w:rsidP="0031563E">
            <w:pPr>
              <w:spacing w:line="216" w:lineRule="auto"/>
              <w:jc w:val="center"/>
              <w:rPr>
                <w:sz w:val="20"/>
                <w:szCs w:val="20"/>
              </w:rPr>
            </w:pPr>
          </w:p>
        </w:tc>
        <w:tc>
          <w:tcPr>
            <w:tcW w:w="4221" w:type="dxa"/>
            <w:tcBorders>
              <w:top w:val="single" w:sz="4" w:space="0" w:color="auto"/>
              <w:bottom w:val="single" w:sz="4" w:space="0" w:color="auto"/>
            </w:tcBorders>
          </w:tcPr>
          <w:p w:rsidR="00870CA7" w:rsidRPr="00CE5567" w:rsidRDefault="00870CA7" w:rsidP="0031563E">
            <w:pPr>
              <w:pStyle w:val="ac"/>
              <w:spacing w:after="0" w:line="216" w:lineRule="auto"/>
              <w:rPr>
                <w:sz w:val="20"/>
                <w:szCs w:val="20"/>
              </w:rPr>
            </w:pPr>
            <w:r w:rsidRPr="00CE5567">
              <w:rPr>
                <w:sz w:val="20"/>
                <w:szCs w:val="20"/>
              </w:rPr>
              <w:t xml:space="preserve">Залучення фінансових установ до участі в роботі Координаційної ради з питань розвитку підприємництва з метою налагодження їх співпраці із суб'єктами малого та середнього підприємництва </w:t>
            </w:r>
          </w:p>
        </w:tc>
        <w:tc>
          <w:tcPr>
            <w:tcW w:w="2883" w:type="dxa"/>
            <w:tcBorders>
              <w:top w:val="single" w:sz="4" w:space="0" w:color="auto"/>
              <w:bottom w:val="single" w:sz="4" w:space="0" w:color="auto"/>
            </w:tcBorders>
          </w:tcPr>
          <w:p w:rsidR="00870CA7" w:rsidRPr="008D704E" w:rsidRDefault="00870CA7" w:rsidP="00A119E6">
            <w:pPr>
              <w:spacing w:line="216" w:lineRule="auto"/>
              <w:jc w:val="center"/>
              <w:rPr>
                <w:b/>
                <w:i/>
                <w:spacing w:val="-4"/>
                <w:sz w:val="20"/>
                <w:szCs w:val="20"/>
              </w:rPr>
            </w:pPr>
          </w:p>
        </w:tc>
        <w:tc>
          <w:tcPr>
            <w:tcW w:w="2402" w:type="dxa"/>
            <w:shd w:val="clear" w:color="auto" w:fill="auto"/>
          </w:tcPr>
          <w:p w:rsidR="00870CA7" w:rsidRPr="008D704E" w:rsidRDefault="00870CA7" w:rsidP="00A119E6">
            <w:pPr>
              <w:spacing w:line="216" w:lineRule="auto"/>
              <w:ind w:right="-108"/>
              <w:jc w:val="center"/>
              <w:rPr>
                <w:b/>
                <w:i/>
                <w:spacing w:val="-6"/>
                <w:sz w:val="20"/>
              </w:rPr>
            </w:pPr>
          </w:p>
        </w:tc>
        <w:tc>
          <w:tcPr>
            <w:tcW w:w="1038" w:type="dxa"/>
            <w:shd w:val="clear" w:color="auto" w:fill="auto"/>
          </w:tcPr>
          <w:p w:rsidR="00870CA7" w:rsidRPr="008D704E" w:rsidRDefault="00870CA7" w:rsidP="0031563E">
            <w:pPr>
              <w:spacing w:line="216" w:lineRule="auto"/>
              <w:jc w:val="center"/>
              <w:rPr>
                <w:sz w:val="20"/>
                <w:szCs w:val="20"/>
              </w:rPr>
            </w:pPr>
          </w:p>
        </w:tc>
        <w:tc>
          <w:tcPr>
            <w:tcW w:w="1081" w:type="dxa"/>
            <w:shd w:val="clear" w:color="auto" w:fill="auto"/>
          </w:tcPr>
          <w:p w:rsidR="00870CA7" w:rsidRPr="008D704E" w:rsidRDefault="00870CA7" w:rsidP="0031563E">
            <w:pPr>
              <w:spacing w:line="216" w:lineRule="auto"/>
              <w:jc w:val="center"/>
              <w:rPr>
                <w:sz w:val="20"/>
                <w:szCs w:val="20"/>
              </w:rPr>
            </w:pPr>
          </w:p>
        </w:tc>
        <w:tc>
          <w:tcPr>
            <w:tcW w:w="1319" w:type="dxa"/>
            <w:tcBorders>
              <w:top w:val="single" w:sz="4" w:space="0" w:color="auto"/>
              <w:bottom w:val="single" w:sz="4" w:space="0" w:color="auto"/>
            </w:tcBorders>
          </w:tcPr>
          <w:p w:rsidR="00870CA7" w:rsidRPr="008D704E"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8D704E"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8D704E" w:rsidRDefault="00870CA7" w:rsidP="0031563E">
            <w:pPr>
              <w:spacing w:line="216" w:lineRule="auto"/>
              <w:jc w:val="center"/>
              <w:rPr>
                <w:sz w:val="20"/>
                <w:szCs w:val="20"/>
              </w:rPr>
            </w:pPr>
          </w:p>
        </w:tc>
      </w:tr>
      <w:tr w:rsidR="00870CA7" w:rsidRPr="009B487B" w:rsidTr="0031563E">
        <w:trPr>
          <w:trHeight w:val="130"/>
        </w:trPr>
        <w:tc>
          <w:tcPr>
            <w:tcW w:w="704" w:type="dxa"/>
            <w:tcBorders>
              <w:top w:val="nil"/>
              <w:bottom w:val="nil"/>
            </w:tcBorders>
          </w:tcPr>
          <w:p w:rsidR="00870CA7" w:rsidRPr="009B487B" w:rsidRDefault="00870CA7" w:rsidP="0031563E">
            <w:pPr>
              <w:spacing w:line="216" w:lineRule="auto"/>
              <w:jc w:val="center"/>
              <w:rPr>
                <w:sz w:val="20"/>
                <w:szCs w:val="20"/>
              </w:rPr>
            </w:pPr>
          </w:p>
        </w:tc>
        <w:tc>
          <w:tcPr>
            <w:tcW w:w="4221" w:type="dxa"/>
            <w:tcBorders>
              <w:top w:val="single" w:sz="4" w:space="0" w:color="auto"/>
              <w:bottom w:val="single" w:sz="4" w:space="0" w:color="auto"/>
            </w:tcBorders>
          </w:tcPr>
          <w:p w:rsidR="00870CA7" w:rsidRPr="00CE5567" w:rsidRDefault="00870CA7" w:rsidP="0031563E">
            <w:pPr>
              <w:shd w:val="clear" w:color="auto" w:fill="FFFFFF"/>
              <w:spacing w:line="216" w:lineRule="auto"/>
              <w:rPr>
                <w:rStyle w:val="FontStyle85"/>
                <w:sz w:val="20"/>
                <w:szCs w:val="20"/>
              </w:rPr>
            </w:pPr>
            <w:r w:rsidRPr="00CE5567">
              <w:rPr>
                <w:sz w:val="20"/>
                <w:szCs w:val="20"/>
              </w:rPr>
              <w:t>Сприяння створенню в м. Києві кредитно-гарантійної установи (фонду)</w:t>
            </w:r>
          </w:p>
        </w:tc>
        <w:tc>
          <w:tcPr>
            <w:tcW w:w="2883" w:type="dxa"/>
            <w:tcBorders>
              <w:top w:val="single" w:sz="4" w:space="0" w:color="auto"/>
              <w:bottom w:val="single" w:sz="4" w:space="0" w:color="auto"/>
            </w:tcBorders>
          </w:tcPr>
          <w:p w:rsidR="00870CA7" w:rsidRPr="008D704E" w:rsidRDefault="00870CA7" w:rsidP="00A119E6">
            <w:pPr>
              <w:spacing w:line="216" w:lineRule="auto"/>
              <w:jc w:val="center"/>
              <w:rPr>
                <w:b/>
                <w:i/>
                <w:spacing w:val="-4"/>
                <w:sz w:val="20"/>
                <w:szCs w:val="20"/>
              </w:rPr>
            </w:pPr>
          </w:p>
        </w:tc>
        <w:tc>
          <w:tcPr>
            <w:tcW w:w="2402" w:type="dxa"/>
            <w:shd w:val="clear" w:color="auto" w:fill="auto"/>
          </w:tcPr>
          <w:p w:rsidR="00870CA7" w:rsidRPr="008D704E" w:rsidRDefault="00870CA7" w:rsidP="00A119E6">
            <w:pPr>
              <w:spacing w:line="216" w:lineRule="auto"/>
              <w:ind w:right="-108"/>
              <w:jc w:val="center"/>
              <w:rPr>
                <w:b/>
                <w:i/>
                <w:spacing w:val="-6"/>
                <w:sz w:val="20"/>
              </w:rPr>
            </w:pPr>
          </w:p>
        </w:tc>
        <w:tc>
          <w:tcPr>
            <w:tcW w:w="1038" w:type="dxa"/>
            <w:shd w:val="clear" w:color="auto" w:fill="auto"/>
          </w:tcPr>
          <w:p w:rsidR="00870CA7" w:rsidRPr="008D704E" w:rsidRDefault="00870CA7" w:rsidP="0031563E">
            <w:pPr>
              <w:spacing w:line="216" w:lineRule="auto"/>
              <w:jc w:val="center"/>
              <w:rPr>
                <w:sz w:val="20"/>
                <w:szCs w:val="20"/>
              </w:rPr>
            </w:pPr>
          </w:p>
        </w:tc>
        <w:tc>
          <w:tcPr>
            <w:tcW w:w="1081" w:type="dxa"/>
            <w:shd w:val="clear" w:color="auto" w:fill="auto"/>
          </w:tcPr>
          <w:p w:rsidR="00870CA7" w:rsidRPr="008D704E" w:rsidRDefault="00870CA7" w:rsidP="0031563E">
            <w:pPr>
              <w:spacing w:line="216" w:lineRule="auto"/>
              <w:jc w:val="center"/>
              <w:rPr>
                <w:sz w:val="20"/>
                <w:szCs w:val="20"/>
              </w:rPr>
            </w:pPr>
          </w:p>
        </w:tc>
        <w:tc>
          <w:tcPr>
            <w:tcW w:w="1319" w:type="dxa"/>
            <w:tcBorders>
              <w:top w:val="single" w:sz="4" w:space="0" w:color="auto"/>
              <w:bottom w:val="single" w:sz="4" w:space="0" w:color="auto"/>
            </w:tcBorders>
          </w:tcPr>
          <w:p w:rsidR="00870CA7" w:rsidRPr="008D704E"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8D704E"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8D704E" w:rsidRDefault="00870CA7" w:rsidP="0031563E">
            <w:pPr>
              <w:spacing w:line="216" w:lineRule="auto"/>
              <w:jc w:val="center"/>
              <w:rPr>
                <w:sz w:val="20"/>
                <w:szCs w:val="20"/>
              </w:rPr>
            </w:pPr>
          </w:p>
        </w:tc>
      </w:tr>
      <w:tr w:rsidR="00870CA7" w:rsidRPr="009B487B" w:rsidTr="0031563E">
        <w:trPr>
          <w:trHeight w:val="130"/>
        </w:trPr>
        <w:tc>
          <w:tcPr>
            <w:tcW w:w="704" w:type="dxa"/>
            <w:tcBorders>
              <w:top w:val="nil"/>
              <w:bottom w:val="single" w:sz="4" w:space="0" w:color="auto"/>
            </w:tcBorders>
          </w:tcPr>
          <w:p w:rsidR="00870CA7" w:rsidRPr="009B487B" w:rsidRDefault="00870CA7" w:rsidP="0031563E">
            <w:pPr>
              <w:spacing w:line="216" w:lineRule="auto"/>
              <w:jc w:val="center"/>
              <w:rPr>
                <w:sz w:val="20"/>
                <w:szCs w:val="20"/>
              </w:rPr>
            </w:pPr>
          </w:p>
        </w:tc>
        <w:tc>
          <w:tcPr>
            <w:tcW w:w="4221" w:type="dxa"/>
            <w:tcBorders>
              <w:top w:val="single" w:sz="4" w:space="0" w:color="auto"/>
              <w:bottom w:val="single" w:sz="4" w:space="0" w:color="auto"/>
            </w:tcBorders>
          </w:tcPr>
          <w:p w:rsidR="00870CA7" w:rsidRPr="00CE5567" w:rsidRDefault="00870CA7" w:rsidP="0031563E">
            <w:pPr>
              <w:shd w:val="clear" w:color="auto" w:fill="FFFFFF"/>
              <w:spacing w:line="216" w:lineRule="auto"/>
              <w:rPr>
                <w:rStyle w:val="FontStyle18"/>
                <w:sz w:val="20"/>
                <w:szCs w:val="20"/>
              </w:rPr>
            </w:pPr>
            <w:r w:rsidRPr="00CE5567">
              <w:rPr>
                <w:rStyle w:val="FontStyle85"/>
                <w:rFonts w:ascii="Times New Roman" w:hAnsi="Times New Roman" w:cs="Times New Roman"/>
                <w:sz w:val="20"/>
                <w:szCs w:val="20"/>
              </w:rPr>
              <w:t>Проведення круглих столів для налагодження співпраці з комерційними банками та іншими фінансовими установами щодо фінансового забезпечення малого та сер</w:t>
            </w:r>
            <w:r w:rsidRPr="00CE5567">
              <w:rPr>
                <w:rStyle w:val="FontStyle18"/>
                <w:sz w:val="20"/>
                <w:szCs w:val="20"/>
              </w:rPr>
              <w:t>еднього підприємництва</w:t>
            </w:r>
          </w:p>
        </w:tc>
        <w:tc>
          <w:tcPr>
            <w:tcW w:w="2883" w:type="dxa"/>
            <w:tcBorders>
              <w:top w:val="single" w:sz="4" w:space="0" w:color="auto"/>
              <w:bottom w:val="single" w:sz="4" w:space="0" w:color="auto"/>
            </w:tcBorders>
          </w:tcPr>
          <w:p w:rsidR="00870CA7" w:rsidRPr="00CE5567" w:rsidRDefault="00870CA7" w:rsidP="00181737">
            <w:pPr>
              <w:tabs>
                <w:tab w:val="left" w:pos="0"/>
              </w:tabs>
              <w:spacing w:line="216" w:lineRule="auto"/>
              <w:jc w:val="center"/>
              <w:rPr>
                <w:bCs/>
                <w:i/>
                <w:sz w:val="20"/>
                <w:lang w:val="ru-RU"/>
              </w:rPr>
            </w:pPr>
            <w:r w:rsidRPr="00CE5567">
              <w:rPr>
                <w:sz w:val="20"/>
                <w:szCs w:val="20"/>
              </w:rPr>
              <w:t>В звітному періоді круглі столи із залученням фінансових установ з питань фінансового забезпечення малого та середнього підприємництва не проводились</w:t>
            </w:r>
            <w:r w:rsidR="00A119E6" w:rsidRPr="00CE5567">
              <w:rPr>
                <w:sz w:val="20"/>
                <w:szCs w:val="20"/>
                <w:lang w:val="ru-RU"/>
              </w:rPr>
              <w:t>.</w:t>
            </w:r>
          </w:p>
        </w:tc>
        <w:tc>
          <w:tcPr>
            <w:tcW w:w="2402" w:type="dxa"/>
            <w:shd w:val="clear" w:color="auto" w:fill="auto"/>
          </w:tcPr>
          <w:p w:rsidR="00870CA7" w:rsidRPr="00CE5567" w:rsidRDefault="00870CA7" w:rsidP="0031563E">
            <w:pPr>
              <w:ind w:left="12" w:right="-108"/>
              <w:rPr>
                <w:i/>
                <w:spacing w:val="-6"/>
                <w:sz w:val="20"/>
              </w:rPr>
            </w:pPr>
            <w:r w:rsidRPr="00CE5567">
              <w:rPr>
                <w:i/>
                <w:spacing w:val="-6"/>
                <w:sz w:val="20"/>
              </w:rPr>
              <w:t xml:space="preserve">Кількість </w:t>
            </w:r>
            <w:r w:rsidRPr="00E356BA">
              <w:rPr>
                <w:b/>
                <w:i/>
                <w:sz w:val="20"/>
              </w:rPr>
              <w:t>проведених</w:t>
            </w:r>
            <w:r w:rsidRPr="00E356BA">
              <w:rPr>
                <w:b/>
                <w:bCs/>
                <w:i/>
                <w:sz w:val="20"/>
              </w:rPr>
              <w:t xml:space="preserve"> райдержадміністрацією</w:t>
            </w:r>
            <w:r w:rsidRPr="00CE5567">
              <w:rPr>
                <w:i/>
                <w:sz w:val="20"/>
                <w:szCs w:val="20"/>
              </w:rPr>
              <w:t xml:space="preserve"> круглих столів</w:t>
            </w:r>
            <w:r w:rsidRPr="00CE5567">
              <w:rPr>
                <w:i/>
                <w:spacing w:val="-6"/>
                <w:sz w:val="20"/>
              </w:rPr>
              <w:t>, од.</w:t>
            </w:r>
          </w:p>
          <w:p w:rsidR="00870CA7" w:rsidRPr="00CE5567" w:rsidRDefault="00870CA7" w:rsidP="0031563E">
            <w:pPr>
              <w:rPr>
                <w:i/>
                <w:spacing w:val="-4"/>
                <w:sz w:val="6"/>
                <w:szCs w:val="6"/>
              </w:rPr>
            </w:pPr>
          </w:p>
          <w:p w:rsidR="00870CA7" w:rsidRPr="00227CA4" w:rsidRDefault="00870CA7" w:rsidP="0031563E">
            <w:pPr>
              <w:rPr>
                <w:b/>
                <w:i/>
                <w:sz w:val="20"/>
                <w:szCs w:val="20"/>
              </w:rPr>
            </w:pPr>
            <w:r w:rsidRPr="00CE5567">
              <w:rPr>
                <w:i/>
                <w:spacing w:val="-4"/>
                <w:sz w:val="20"/>
                <w:szCs w:val="20"/>
              </w:rPr>
              <w:t>Кількість учасників, осіб</w:t>
            </w:r>
          </w:p>
        </w:tc>
        <w:tc>
          <w:tcPr>
            <w:tcW w:w="1038" w:type="dxa"/>
            <w:shd w:val="clear" w:color="auto" w:fill="auto"/>
          </w:tcPr>
          <w:p w:rsidR="00870CA7" w:rsidRPr="008D704E" w:rsidRDefault="00870CA7" w:rsidP="0031563E">
            <w:pPr>
              <w:spacing w:line="216" w:lineRule="auto"/>
              <w:jc w:val="center"/>
              <w:rPr>
                <w:sz w:val="20"/>
                <w:szCs w:val="20"/>
              </w:rPr>
            </w:pPr>
          </w:p>
        </w:tc>
        <w:tc>
          <w:tcPr>
            <w:tcW w:w="1081" w:type="dxa"/>
            <w:shd w:val="clear" w:color="auto" w:fill="auto"/>
          </w:tcPr>
          <w:p w:rsidR="00870CA7" w:rsidRPr="008D704E" w:rsidRDefault="00870CA7" w:rsidP="0031563E">
            <w:pPr>
              <w:spacing w:line="216" w:lineRule="auto"/>
              <w:jc w:val="center"/>
              <w:rPr>
                <w:sz w:val="20"/>
                <w:szCs w:val="20"/>
              </w:rPr>
            </w:pPr>
          </w:p>
        </w:tc>
        <w:tc>
          <w:tcPr>
            <w:tcW w:w="1319" w:type="dxa"/>
            <w:tcBorders>
              <w:top w:val="single" w:sz="4" w:space="0" w:color="auto"/>
              <w:bottom w:val="single" w:sz="4" w:space="0" w:color="auto"/>
            </w:tcBorders>
          </w:tcPr>
          <w:p w:rsidR="00870CA7" w:rsidRPr="008D704E"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8D704E"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A119E6" w:rsidRDefault="00870CA7" w:rsidP="0031563E">
            <w:pPr>
              <w:spacing w:line="216" w:lineRule="auto"/>
              <w:jc w:val="center"/>
              <w:rPr>
                <w:sz w:val="20"/>
                <w:szCs w:val="20"/>
                <w:lang w:val="en-US"/>
              </w:rPr>
            </w:pPr>
          </w:p>
        </w:tc>
      </w:tr>
      <w:tr w:rsidR="00870CA7" w:rsidRPr="009B487B" w:rsidTr="00227CA4">
        <w:trPr>
          <w:cantSplit/>
          <w:trHeight w:val="806"/>
        </w:trPr>
        <w:tc>
          <w:tcPr>
            <w:tcW w:w="15855" w:type="dxa"/>
            <w:gridSpan w:val="9"/>
            <w:tcBorders>
              <w:top w:val="single" w:sz="4" w:space="0" w:color="auto"/>
              <w:bottom w:val="nil"/>
            </w:tcBorders>
          </w:tcPr>
          <w:p w:rsidR="00227CA4" w:rsidRDefault="00227CA4" w:rsidP="0031563E">
            <w:pPr>
              <w:spacing w:before="60" w:after="60"/>
              <w:jc w:val="center"/>
              <w:rPr>
                <w:b/>
                <w:i/>
                <w:sz w:val="22"/>
                <w:szCs w:val="22"/>
              </w:rPr>
            </w:pPr>
          </w:p>
          <w:p w:rsidR="00870CA7" w:rsidRPr="009B487B" w:rsidRDefault="00870CA7" w:rsidP="0031563E">
            <w:pPr>
              <w:spacing w:before="60" w:after="60"/>
              <w:jc w:val="center"/>
              <w:rPr>
                <w:b/>
                <w:i/>
              </w:rPr>
            </w:pPr>
            <w:r w:rsidRPr="009B487B">
              <w:rPr>
                <w:b/>
                <w:i/>
                <w:sz w:val="22"/>
                <w:szCs w:val="22"/>
              </w:rPr>
              <w:t xml:space="preserve">5. Інформаційно-консультативна, ресурсна та освітня підтримка суб’єктів малого і середнього підприємництва, удосконалення її інфраструктури  </w:t>
            </w:r>
          </w:p>
        </w:tc>
      </w:tr>
      <w:tr w:rsidR="00870CA7" w:rsidRPr="009B487B" w:rsidTr="0031563E">
        <w:trPr>
          <w:trHeight w:val="130"/>
        </w:trPr>
        <w:tc>
          <w:tcPr>
            <w:tcW w:w="704" w:type="dxa"/>
            <w:tcBorders>
              <w:top w:val="single" w:sz="4" w:space="0" w:color="auto"/>
              <w:bottom w:val="single" w:sz="4" w:space="0" w:color="auto"/>
            </w:tcBorders>
          </w:tcPr>
          <w:p w:rsidR="00870CA7" w:rsidRPr="009B487B" w:rsidRDefault="00870CA7" w:rsidP="0031563E">
            <w:pPr>
              <w:jc w:val="center"/>
              <w:rPr>
                <w:sz w:val="20"/>
                <w:szCs w:val="20"/>
              </w:rPr>
            </w:pPr>
            <w:r w:rsidRPr="009B487B">
              <w:rPr>
                <w:sz w:val="20"/>
                <w:szCs w:val="20"/>
              </w:rPr>
              <w:t>5.1.</w:t>
            </w:r>
          </w:p>
        </w:tc>
        <w:tc>
          <w:tcPr>
            <w:tcW w:w="4221" w:type="dxa"/>
            <w:tcBorders>
              <w:top w:val="single" w:sz="4" w:space="0" w:color="auto"/>
              <w:bottom w:val="single" w:sz="4" w:space="0" w:color="auto"/>
            </w:tcBorders>
          </w:tcPr>
          <w:p w:rsidR="00870CA7" w:rsidRPr="00CE5567" w:rsidRDefault="00870CA7" w:rsidP="0031563E">
            <w:pPr>
              <w:spacing w:line="216" w:lineRule="auto"/>
              <w:rPr>
                <w:sz w:val="20"/>
                <w:szCs w:val="20"/>
              </w:rPr>
            </w:pPr>
            <w:r w:rsidRPr="00CE5567">
              <w:rPr>
                <w:sz w:val="20"/>
                <w:szCs w:val="20"/>
              </w:rPr>
              <w:t xml:space="preserve">Оприлюднення на офіційному </w:t>
            </w:r>
            <w:proofErr w:type="spellStart"/>
            <w:r w:rsidRPr="00CE5567">
              <w:rPr>
                <w:sz w:val="20"/>
                <w:szCs w:val="20"/>
              </w:rPr>
              <w:t>веб-порталі</w:t>
            </w:r>
            <w:proofErr w:type="spellEnd"/>
            <w:r w:rsidRPr="00CE5567">
              <w:rPr>
                <w:sz w:val="20"/>
                <w:szCs w:val="20"/>
              </w:rPr>
              <w:t xml:space="preserve"> Київської міської влади інформації щодо вільних земельних ділянок та нежитлових приміщень комунальної власності міста</w:t>
            </w:r>
          </w:p>
        </w:tc>
        <w:tc>
          <w:tcPr>
            <w:tcW w:w="2883" w:type="dxa"/>
            <w:tcBorders>
              <w:top w:val="single" w:sz="4" w:space="0" w:color="auto"/>
              <w:bottom w:val="single" w:sz="4" w:space="0" w:color="auto"/>
            </w:tcBorders>
          </w:tcPr>
          <w:p w:rsidR="00870CA7" w:rsidRPr="00CE5567" w:rsidRDefault="00870CA7" w:rsidP="00181737">
            <w:pPr>
              <w:jc w:val="center"/>
              <w:rPr>
                <w:i/>
                <w:spacing w:val="-4"/>
                <w:sz w:val="20"/>
                <w:szCs w:val="20"/>
              </w:rPr>
            </w:pPr>
            <w:r w:rsidRPr="00CE5567">
              <w:rPr>
                <w:spacing w:val="-6"/>
                <w:sz w:val="20"/>
                <w:szCs w:val="20"/>
              </w:rPr>
              <w:t xml:space="preserve">Оприлюднення на </w:t>
            </w:r>
            <w:proofErr w:type="spellStart"/>
            <w:r w:rsidRPr="00CE5567">
              <w:rPr>
                <w:spacing w:val="-6"/>
                <w:sz w:val="20"/>
                <w:szCs w:val="20"/>
              </w:rPr>
              <w:t>веб-сайті</w:t>
            </w:r>
            <w:proofErr w:type="spellEnd"/>
            <w:r w:rsidRPr="00CE5567">
              <w:rPr>
                <w:spacing w:val="-6"/>
                <w:sz w:val="20"/>
                <w:szCs w:val="20"/>
              </w:rPr>
              <w:t xml:space="preserve"> Дарницької районної в місті Києві державної адміністрації, що є частиною офіційного </w:t>
            </w:r>
            <w:proofErr w:type="spellStart"/>
            <w:r w:rsidRPr="00CE5567">
              <w:rPr>
                <w:spacing w:val="-6"/>
                <w:sz w:val="20"/>
                <w:szCs w:val="20"/>
              </w:rPr>
              <w:t>веб-порталу</w:t>
            </w:r>
            <w:proofErr w:type="spellEnd"/>
            <w:r w:rsidRPr="00CE5567">
              <w:rPr>
                <w:spacing w:val="-6"/>
                <w:sz w:val="20"/>
                <w:szCs w:val="20"/>
              </w:rPr>
              <w:t xml:space="preserve"> Київської міської влади, перелік об’єктів комунальної власності, які передані до сфери її управління та можуть бути надані в оренду. Зазначений перелік щомісячно оновлюється на початок нового календарного місяця.</w:t>
            </w:r>
          </w:p>
        </w:tc>
        <w:tc>
          <w:tcPr>
            <w:tcW w:w="2402" w:type="dxa"/>
            <w:shd w:val="clear" w:color="auto" w:fill="auto"/>
          </w:tcPr>
          <w:p w:rsidR="00870CA7" w:rsidRPr="008D704E" w:rsidRDefault="00870CA7" w:rsidP="00A119E6">
            <w:pPr>
              <w:spacing w:line="216" w:lineRule="auto"/>
              <w:jc w:val="center"/>
              <w:rPr>
                <w:i/>
                <w:spacing w:val="-6"/>
                <w:sz w:val="20"/>
                <w:szCs w:val="20"/>
              </w:rPr>
            </w:pPr>
          </w:p>
        </w:tc>
        <w:tc>
          <w:tcPr>
            <w:tcW w:w="1038" w:type="dxa"/>
            <w:shd w:val="clear" w:color="auto" w:fill="auto"/>
          </w:tcPr>
          <w:p w:rsidR="00870CA7" w:rsidRPr="008D704E" w:rsidRDefault="00870CA7" w:rsidP="0031563E">
            <w:pPr>
              <w:spacing w:line="216" w:lineRule="auto"/>
              <w:jc w:val="center"/>
              <w:rPr>
                <w:sz w:val="20"/>
                <w:szCs w:val="20"/>
              </w:rPr>
            </w:pPr>
          </w:p>
        </w:tc>
        <w:tc>
          <w:tcPr>
            <w:tcW w:w="1081" w:type="dxa"/>
            <w:shd w:val="clear" w:color="auto" w:fill="auto"/>
          </w:tcPr>
          <w:p w:rsidR="00870CA7" w:rsidRPr="008D704E" w:rsidRDefault="00870CA7" w:rsidP="0031563E">
            <w:pPr>
              <w:spacing w:line="216" w:lineRule="auto"/>
              <w:jc w:val="center"/>
              <w:rPr>
                <w:sz w:val="20"/>
                <w:szCs w:val="20"/>
              </w:rPr>
            </w:pPr>
          </w:p>
        </w:tc>
        <w:tc>
          <w:tcPr>
            <w:tcW w:w="1319" w:type="dxa"/>
            <w:tcBorders>
              <w:top w:val="single" w:sz="4" w:space="0" w:color="auto"/>
              <w:bottom w:val="single" w:sz="4" w:space="0" w:color="auto"/>
            </w:tcBorders>
          </w:tcPr>
          <w:p w:rsidR="00870CA7" w:rsidRPr="008D704E"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8D704E"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8D704E" w:rsidRDefault="00870CA7" w:rsidP="0031563E">
            <w:pPr>
              <w:spacing w:line="216" w:lineRule="auto"/>
              <w:jc w:val="center"/>
              <w:rPr>
                <w:sz w:val="20"/>
                <w:szCs w:val="20"/>
              </w:rPr>
            </w:pPr>
          </w:p>
        </w:tc>
      </w:tr>
      <w:tr w:rsidR="00870CA7" w:rsidRPr="009B487B" w:rsidTr="00343969">
        <w:trPr>
          <w:trHeight w:val="130"/>
        </w:trPr>
        <w:tc>
          <w:tcPr>
            <w:tcW w:w="704" w:type="dxa"/>
            <w:tcBorders>
              <w:top w:val="single" w:sz="4" w:space="0" w:color="auto"/>
              <w:bottom w:val="single" w:sz="4" w:space="0" w:color="auto"/>
            </w:tcBorders>
          </w:tcPr>
          <w:p w:rsidR="00870CA7" w:rsidRPr="009B487B" w:rsidRDefault="00870CA7" w:rsidP="0031563E">
            <w:pPr>
              <w:jc w:val="center"/>
              <w:rPr>
                <w:sz w:val="20"/>
                <w:szCs w:val="20"/>
              </w:rPr>
            </w:pPr>
            <w:r w:rsidRPr="009B487B">
              <w:rPr>
                <w:sz w:val="20"/>
                <w:szCs w:val="20"/>
              </w:rPr>
              <w:t>5.2.</w:t>
            </w:r>
          </w:p>
        </w:tc>
        <w:tc>
          <w:tcPr>
            <w:tcW w:w="4221" w:type="dxa"/>
            <w:tcBorders>
              <w:top w:val="single" w:sz="4" w:space="0" w:color="auto"/>
              <w:bottom w:val="single" w:sz="4" w:space="0" w:color="auto"/>
            </w:tcBorders>
          </w:tcPr>
          <w:p w:rsidR="00870CA7" w:rsidRPr="009B487B" w:rsidRDefault="00870CA7" w:rsidP="0031563E">
            <w:pPr>
              <w:spacing w:line="216" w:lineRule="auto"/>
              <w:rPr>
                <w:sz w:val="20"/>
                <w:szCs w:val="20"/>
              </w:rPr>
            </w:pPr>
            <w:r w:rsidRPr="009B487B">
              <w:rPr>
                <w:sz w:val="20"/>
                <w:szCs w:val="20"/>
              </w:rPr>
              <w:t xml:space="preserve">Надання в оренду на конкурсних засадах суб'єктам підприємництва, в тому числі малого,  нежитлових приміщень комунальної власності міста і районів, моніторинг </w:t>
            </w:r>
            <w:r w:rsidRPr="009B487B">
              <w:rPr>
                <w:sz w:val="20"/>
                <w:szCs w:val="20"/>
              </w:rPr>
              <w:lastRenderedPageBreak/>
              <w:t>ефективності їх використання</w:t>
            </w:r>
          </w:p>
        </w:tc>
        <w:tc>
          <w:tcPr>
            <w:tcW w:w="2883" w:type="dxa"/>
            <w:tcBorders>
              <w:top w:val="single" w:sz="4" w:space="0" w:color="auto"/>
              <w:bottom w:val="single" w:sz="4" w:space="0" w:color="auto"/>
            </w:tcBorders>
          </w:tcPr>
          <w:p w:rsidR="00AA511E" w:rsidRDefault="00CF286F" w:rsidP="00181737">
            <w:pPr>
              <w:jc w:val="center"/>
              <w:rPr>
                <w:sz w:val="20"/>
                <w:szCs w:val="20"/>
              </w:rPr>
            </w:pPr>
            <w:r>
              <w:rPr>
                <w:sz w:val="20"/>
                <w:szCs w:val="20"/>
              </w:rPr>
              <w:lastRenderedPageBreak/>
              <w:t xml:space="preserve">Проведено конкурс на право оренди майна територіальної громади міста Києві та </w:t>
            </w:r>
            <w:r>
              <w:rPr>
                <w:sz w:val="20"/>
                <w:szCs w:val="20"/>
              </w:rPr>
              <w:lastRenderedPageBreak/>
              <w:t xml:space="preserve">визначено переможця конкурсу (площа приміщень, що </w:t>
            </w:r>
            <w:r w:rsidR="00221689">
              <w:rPr>
                <w:sz w:val="20"/>
                <w:szCs w:val="20"/>
              </w:rPr>
              <w:t>передає</w:t>
            </w:r>
            <w:r>
              <w:rPr>
                <w:sz w:val="20"/>
                <w:szCs w:val="20"/>
              </w:rPr>
              <w:t xml:space="preserve">ться в оренду-20,9 </w:t>
            </w:r>
            <w:proofErr w:type="spellStart"/>
            <w:r>
              <w:rPr>
                <w:sz w:val="20"/>
                <w:szCs w:val="20"/>
              </w:rPr>
              <w:t>кв.м</w:t>
            </w:r>
            <w:proofErr w:type="spellEnd"/>
            <w:r>
              <w:rPr>
                <w:sz w:val="20"/>
                <w:szCs w:val="20"/>
              </w:rPr>
              <w:t>) (розпорядження дарницької районної в місті Києві державної адміністрації від 08.12.2014 № 673)</w:t>
            </w:r>
          </w:p>
          <w:p w:rsidR="00CF286F" w:rsidRPr="009B487B" w:rsidRDefault="00CF286F" w:rsidP="00181737">
            <w:pPr>
              <w:jc w:val="center"/>
              <w:rPr>
                <w:sz w:val="20"/>
                <w:szCs w:val="20"/>
              </w:rPr>
            </w:pPr>
            <w:r>
              <w:rPr>
                <w:sz w:val="20"/>
                <w:szCs w:val="20"/>
              </w:rPr>
              <w:t>Надано в оренду суб’єктам підприємництва нежитлові приміщення як єдиному претенденту на право оренди.</w:t>
            </w:r>
          </w:p>
        </w:tc>
        <w:tc>
          <w:tcPr>
            <w:tcW w:w="2402" w:type="dxa"/>
            <w:shd w:val="clear" w:color="auto" w:fill="auto"/>
          </w:tcPr>
          <w:p w:rsidR="00870CA7" w:rsidRPr="009B487B" w:rsidRDefault="00870CA7" w:rsidP="0031563E">
            <w:pPr>
              <w:spacing w:line="216" w:lineRule="auto"/>
              <w:rPr>
                <w:i/>
                <w:spacing w:val="-6"/>
                <w:sz w:val="20"/>
                <w:szCs w:val="20"/>
              </w:rPr>
            </w:pPr>
          </w:p>
          <w:p w:rsidR="00870CA7" w:rsidRPr="009B487B" w:rsidRDefault="00870CA7" w:rsidP="0031563E">
            <w:pPr>
              <w:spacing w:line="216" w:lineRule="auto"/>
              <w:rPr>
                <w:i/>
                <w:spacing w:val="-6"/>
                <w:sz w:val="20"/>
                <w:szCs w:val="20"/>
              </w:rPr>
            </w:pPr>
          </w:p>
          <w:p w:rsidR="00870CA7" w:rsidRPr="009B487B" w:rsidRDefault="00870CA7" w:rsidP="0031563E">
            <w:pPr>
              <w:spacing w:line="216" w:lineRule="auto"/>
              <w:rPr>
                <w:i/>
                <w:spacing w:val="-6"/>
                <w:sz w:val="20"/>
                <w:szCs w:val="20"/>
              </w:rPr>
            </w:pPr>
          </w:p>
          <w:p w:rsidR="00870CA7" w:rsidRPr="009B487B" w:rsidRDefault="00870CA7" w:rsidP="0031563E">
            <w:pPr>
              <w:spacing w:line="216" w:lineRule="auto"/>
              <w:rPr>
                <w:i/>
                <w:spacing w:val="-6"/>
                <w:sz w:val="20"/>
                <w:szCs w:val="20"/>
              </w:rPr>
            </w:pPr>
          </w:p>
          <w:p w:rsidR="00221689" w:rsidRDefault="00221689" w:rsidP="00E167BD">
            <w:pPr>
              <w:spacing w:line="216" w:lineRule="auto"/>
              <w:jc w:val="center"/>
              <w:rPr>
                <w:i/>
                <w:spacing w:val="-6"/>
                <w:sz w:val="20"/>
                <w:szCs w:val="20"/>
              </w:rPr>
            </w:pPr>
          </w:p>
          <w:p w:rsidR="00221689" w:rsidRDefault="00221689" w:rsidP="00E167BD">
            <w:pPr>
              <w:spacing w:line="216" w:lineRule="auto"/>
              <w:jc w:val="center"/>
              <w:rPr>
                <w:i/>
                <w:spacing w:val="-6"/>
                <w:sz w:val="20"/>
                <w:szCs w:val="20"/>
              </w:rPr>
            </w:pPr>
          </w:p>
          <w:p w:rsidR="00221689" w:rsidRDefault="00221689" w:rsidP="00E167BD">
            <w:pPr>
              <w:spacing w:line="216" w:lineRule="auto"/>
              <w:jc w:val="center"/>
              <w:rPr>
                <w:i/>
                <w:spacing w:val="-6"/>
                <w:sz w:val="20"/>
                <w:szCs w:val="20"/>
              </w:rPr>
            </w:pPr>
          </w:p>
          <w:p w:rsidR="00870CA7" w:rsidRPr="009B487B" w:rsidRDefault="00870CA7" w:rsidP="00E167BD">
            <w:pPr>
              <w:spacing w:line="216" w:lineRule="auto"/>
              <w:jc w:val="center"/>
              <w:rPr>
                <w:i/>
                <w:spacing w:val="-6"/>
                <w:sz w:val="20"/>
                <w:szCs w:val="20"/>
              </w:rPr>
            </w:pPr>
            <w:r w:rsidRPr="009B487B">
              <w:rPr>
                <w:i/>
                <w:spacing w:val="-6"/>
                <w:sz w:val="20"/>
                <w:szCs w:val="20"/>
              </w:rPr>
              <w:t>кв. м.</w:t>
            </w:r>
          </w:p>
        </w:tc>
        <w:tc>
          <w:tcPr>
            <w:tcW w:w="1038" w:type="dxa"/>
            <w:shd w:val="clear" w:color="auto" w:fill="auto"/>
            <w:vAlign w:val="center"/>
          </w:tcPr>
          <w:p w:rsidR="00870CA7" w:rsidRPr="009B487B" w:rsidRDefault="00E167BD" w:rsidP="00343969">
            <w:pPr>
              <w:spacing w:line="216" w:lineRule="auto"/>
              <w:jc w:val="center"/>
              <w:rPr>
                <w:sz w:val="20"/>
                <w:szCs w:val="20"/>
              </w:rPr>
            </w:pPr>
            <w:r>
              <w:rPr>
                <w:sz w:val="20"/>
                <w:szCs w:val="20"/>
              </w:rPr>
              <w:lastRenderedPageBreak/>
              <w:t>1961</w:t>
            </w:r>
            <w:r w:rsidR="00343969" w:rsidRPr="009B487B">
              <w:rPr>
                <w:sz w:val="20"/>
                <w:szCs w:val="20"/>
              </w:rPr>
              <w:t>,</w:t>
            </w:r>
            <w:r>
              <w:rPr>
                <w:sz w:val="20"/>
                <w:szCs w:val="20"/>
              </w:rPr>
              <w:t>16</w:t>
            </w:r>
          </w:p>
        </w:tc>
        <w:tc>
          <w:tcPr>
            <w:tcW w:w="1081" w:type="dxa"/>
            <w:shd w:val="clear" w:color="auto" w:fill="auto"/>
            <w:vAlign w:val="center"/>
          </w:tcPr>
          <w:p w:rsidR="00870CA7" w:rsidRPr="009B487B" w:rsidRDefault="00E167BD" w:rsidP="00343969">
            <w:pPr>
              <w:spacing w:line="216" w:lineRule="auto"/>
              <w:jc w:val="center"/>
              <w:rPr>
                <w:sz w:val="20"/>
                <w:szCs w:val="20"/>
              </w:rPr>
            </w:pPr>
            <w:r>
              <w:rPr>
                <w:sz w:val="20"/>
                <w:szCs w:val="20"/>
              </w:rPr>
              <w:t>5671,94</w:t>
            </w:r>
          </w:p>
        </w:tc>
        <w:tc>
          <w:tcPr>
            <w:tcW w:w="1319" w:type="dxa"/>
            <w:tcBorders>
              <w:top w:val="single" w:sz="4" w:space="0" w:color="auto"/>
              <w:bottom w:val="single" w:sz="4" w:space="0" w:color="auto"/>
            </w:tcBorders>
          </w:tcPr>
          <w:p w:rsidR="00870CA7" w:rsidRPr="009B487B"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r>
      <w:tr w:rsidR="00870CA7" w:rsidRPr="009B487B" w:rsidTr="0031563E">
        <w:trPr>
          <w:trHeight w:val="130"/>
        </w:trPr>
        <w:tc>
          <w:tcPr>
            <w:tcW w:w="704" w:type="dxa"/>
            <w:tcBorders>
              <w:top w:val="single" w:sz="4" w:space="0" w:color="auto"/>
              <w:bottom w:val="nil"/>
            </w:tcBorders>
          </w:tcPr>
          <w:p w:rsidR="00870CA7" w:rsidRPr="009B487B" w:rsidRDefault="00870CA7" w:rsidP="0031563E">
            <w:pPr>
              <w:jc w:val="center"/>
              <w:rPr>
                <w:sz w:val="20"/>
                <w:szCs w:val="20"/>
              </w:rPr>
            </w:pPr>
            <w:r w:rsidRPr="009B487B">
              <w:rPr>
                <w:sz w:val="20"/>
                <w:szCs w:val="20"/>
              </w:rPr>
              <w:lastRenderedPageBreak/>
              <w:t>5.3.</w:t>
            </w:r>
          </w:p>
        </w:tc>
        <w:tc>
          <w:tcPr>
            <w:tcW w:w="4221" w:type="dxa"/>
            <w:tcBorders>
              <w:top w:val="single" w:sz="4" w:space="0" w:color="auto"/>
              <w:bottom w:val="single" w:sz="4" w:space="0" w:color="auto"/>
            </w:tcBorders>
          </w:tcPr>
          <w:p w:rsidR="00870CA7" w:rsidRPr="009B487B" w:rsidRDefault="00870CA7" w:rsidP="0031563E">
            <w:pPr>
              <w:spacing w:line="228" w:lineRule="auto"/>
              <w:ind w:right="72"/>
              <w:rPr>
                <w:sz w:val="20"/>
                <w:szCs w:val="20"/>
              </w:rPr>
            </w:pPr>
            <w:r w:rsidRPr="009B487B">
              <w:rPr>
                <w:sz w:val="20"/>
                <w:szCs w:val="20"/>
              </w:rPr>
              <w:t xml:space="preserve">Розробка, видання та безоплатне розповсюдження довідників,  брошур </w:t>
            </w:r>
            <w:r w:rsidRPr="009B487B">
              <w:rPr>
                <w:rStyle w:val="FontStyle25"/>
                <w:bCs/>
                <w:sz w:val="20"/>
                <w:szCs w:val="20"/>
              </w:rPr>
              <w:t>(друкованих та СD),</w:t>
            </w:r>
            <w:r w:rsidRPr="009B487B">
              <w:rPr>
                <w:i/>
                <w:sz w:val="20"/>
                <w:szCs w:val="20"/>
              </w:rPr>
              <w:t xml:space="preserve"> </w:t>
            </w:r>
            <w:r w:rsidRPr="009B487B">
              <w:rPr>
                <w:sz w:val="20"/>
                <w:szCs w:val="20"/>
              </w:rPr>
              <w:t>буклетів, листівок з актуальних питань підприємницької діяльності, в тому числі:</w:t>
            </w:r>
          </w:p>
          <w:p w:rsidR="00870CA7" w:rsidRPr="009B487B" w:rsidRDefault="00870CA7" w:rsidP="0031563E">
            <w:pPr>
              <w:numPr>
                <w:ilvl w:val="0"/>
                <w:numId w:val="1"/>
              </w:numPr>
              <w:tabs>
                <w:tab w:val="clear" w:pos="1120"/>
                <w:tab w:val="num" w:pos="12"/>
                <w:tab w:val="left" w:pos="389"/>
                <w:tab w:val="left" w:pos="3372"/>
              </w:tabs>
              <w:spacing w:line="228" w:lineRule="auto"/>
              <w:ind w:left="0" w:right="-48" w:firstLine="132"/>
              <w:rPr>
                <w:rStyle w:val="FontStyle18"/>
                <w:sz w:val="20"/>
                <w:szCs w:val="20"/>
              </w:rPr>
            </w:pPr>
            <w:r w:rsidRPr="009B487B">
              <w:rPr>
                <w:rStyle w:val="FontStyle18"/>
                <w:sz w:val="20"/>
                <w:szCs w:val="20"/>
              </w:rPr>
              <w:t>застосування податкового законодавства;</w:t>
            </w:r>
          </w:p>
          <w:p w:rsidR="00870CA7" w:rsidRPr="009B487B" w:rsidRDefault="00870CA7" w:rsidP="0031563E">
            <w:pPr>
              <w:numPr>
                <w:ilvl w:val="0"/>
                <w:numId w:val="1"/>
              </w:numPr>
              <w:tabs>
                <w:tab w:val="clear" w:pos="1120"/>
                <w:tab w:val="num" w:pos="12"/>
                <w:tab w:val="left" w:pos="372"/>
                <w:tab w:val="left" w:pos="3372"/>
              </w:tabs>
              <w:spacing w:line="228" w:lineRule="auto"/>
              <w:ind w:left="0" w:right="-48" w:firstLine="132"/>
              <w:rPr>
                <w:rStyle w:val="FontStyle18"/>
                <w:sz w:val="20"/>
                <w:szCs w:val="20"/>
              </w:rPr>
            </w:pPr>
            <w:r w:rsidRPr="009B487B">
              <w:rPr>
                <w:rStyle w:val="FontStyle18"/>
                <w:sz w:val="20"/>
                <w:szCs w:val="20"/>
              </w:rPr>
              <w:t>безпеки підприємництва;</w:t>
            </w:r>
          </w:p>
          <w:p w:rsidR="00870CA7" w:rsidRPr="009B487B" w:rsidRDefault="00870CA7" w:rsidP="0031563E">
            <w:pPr>
              <w:numPr>
                <w:ilvl w:val="0"/>
                <w:numId w:val="1"/>
              </w:numPr>
              <w:tabs>
                <w:tab w:val="clear" w:pos="1120"/>
                <w:tab w:val="num" w:pos="12"/>
                <w:tab w:val="left" w:pos="372"/>
              </w:tabs>
              <w:spacing w:line="228" w:lineRule="auto"/>
              <w:ind w:left="0" w:right="72" w:firstLine="132"/>
              <w:rPr>
                <w:sz w:val="20"/>
                <w:szCs w:val="20"/>
              </w:rPr>
            </w:pPr>
            <w:r w:rsidRPr="009B487B">
              <w:rPr>
                <w:rStyle w:val="FontStyle18"/>
                <w:sz w:val="20"/>
                <w:szCs w:val="20"/>
              </w:rPr>
              <w:t>будівельних і автотранспортних підприємств м. Києва;</w:t>
            </w:r>
            <w:r w:rsidRPr="009B487B">
              <w:rPr>
                <w:sz w:val="20"/>
                <w:szCs w:val="20"/>
              </w:rPr>
              <w:t xml:space="preserve"> </w:t>
            </w:r>
          </w:p>
          <w:p w:rsidR="00870CA7" w:rsidRPr="009B487B" w:rsidRDefault="00870CA7" w:rsidP="0031563E">
            <w:pPr>
              <w:numPr>
                <w:ilvl w:val="0"/>
                <w:numId w:val="1"/>
              </w:numPr>
              <w:tabs>
                <w:tab w:val="clear" w:pos="1120"/>
                <w:tab w:val="num" w:pos="12"/>
                <w:tab w:val="left" w:pos="372"/>
              </w:tabs>
              <w:spacing w:line="228" w:lineRule="auto"/>
              <w:ind w:left="0" w:right="72" w:firstLine="132"/>
              <w:rPr>
                <w:sz w:val="20"/>
                <w:szCs w:val="20"/>
              </w:rPr>
            </w:pPr>
            <w:r w:rsidRPr="009B487B">
              <w:rPr>
                <w:sz w:val="20"/>
                <w:szCs w:val="20"/>
              </w:rPr>
              <w:t xml:space="preserve">щорічного інформаційно-аналітичного бюлетеня для підприємців з актуальною аналітичною та довідковою інформацією; </w:t>
            </w:r>
          </w:p>
          <w:p w:rsidR="00870CA7" w:rsidRPr="009B487B" w:rsidRDefault="00870CA7" w:rsidP="0031563E">
            <w:pPr>
              <w:numPr>
                <w:ilvl w:val="0"/>
                <w:numId w:val="1"/>
              </w:numPr>
              <w:tabs>
                <w:tab w:val="clear" w:pos="1120"/>
                <w:tab w:val="num" w:pos="12"/>
                <w:tab w:val="left" w:pos="372"/>
              </w:tabs>
              <w:spacing w:line="228" w:lineRule="auto"/>
              <w:ind w:left="0" w:right="72" w:firstLine="132"/>
              <w:rPr>
                <w:sz w:val="20"/>
                <w:szCs w:val="20"/>
              </w:rPr>
            </w:pPr>
            <w:r w:rsidRPr="009B487B">
              <w:rPr>
                <w:rStyle w:val="FontStyle11"/>
                <w:sz w:val="20"/>
                <w:szCs w:val="20"/>
              </w:rPr>
              <w:t xml:space="preserve"> інших актуальних питань підприємництва</w:t>
            </w:r>
          </w:p>
        </w:tc>
        <w:tc>
          <w:tcPr>
            <w:tcW w:w="2883" w:type="dxa"/>
            <w:tcBorders>
              <w:top w:val="single" w:sz="4" w:space="0" w:color="auto"/>
              <w:bottom w:val="single" w:sz="4" w:space="0" w:color="auto"/>
            </w:tcBorders>
          </w:tcPr>
          <w:p w:rsidR="00870CA7" w:rsidRPr="009B487B" w:rsidRDefault="00870CA7" w:rsidP="00181737">
            <w:pPr>
              <w:pStyle w:val="tc"/>
              <w:spacing w:before="0" w:beforeAutospacing="0" w:after="0" w:afterAutospacing="0"/>
              <w:ind w:firstLine="132"/>
              <w:jc w:val="center"/>
              <w:rPr>
                <w:sz w:val="20"/>
                <w:szCs w:val="20"/>
                <w:lang w:val="uk-UA"/>
              </w:rPr>
            </w:pPr>
            <w:r w:rsidRPr="009B487B">
              <w:rPr>
                <w:sz w:val="20"/>
                <w:szCs w:val="20"/>
                <w:lang w:val="uk-UA"/>
              </w:rPr>
              <w:t>Державною податковою інспекцією у Дарницькому районі м. Києва розроблялась та розповсюджувалась друкована продукція на податкову тематику.</w:t>
            </w:r>
          </w:p>
          <w:p w:rsidR="00870CA7" w:rsidRPr="009B487B" w:rsidRDefault="00870CA7" w:rsidP="0031563E">
            <w:pPr>
              <w:spacing w:line="216" w:lineRule="auto"/>
              <w:jc w:val="center"/>
              <w:rPr>
                <w:i/>
                <w:spacing w:val="-4"/>
                <w:sz w:val="20"/>
                <w:szCs w:val="20"/>
              </w:rPr>
            </w:pPr>
          </w:p>
        </w:tc>
        <w:tc>
          <w:tcPr>
            <w:tcW w:w="2402" w:type="dxa"/>
            <w:shd w:val="clear" w:color="auto" w:fill="auto"/>
          </w:tcPr>
          <w:p w:rsidR="00870CA7" w:rsidRPr="009B487B" w:rsidRDefault="00870CA7" w:rsidP="0031563E">
            <w:pPr>
              <w:spacing w:line="228" w:lineRule="auto"/>
              <w:ind w:left="12" w:hanging="12"/>
              <w:rPr>
                <w:rStyle w:val="FontStyle18"/>
                <w:i/>
                <w:spacing w:val="-4"/>
                <w:sz w:val="20"/>
                <w:szCs w:val="20"/>
              </w:rPr>
            </w:pPr>
            <w:r w:rsidRPr="009B487B">
              <w:rPr>
                <w:i/>
                <w:spacing w:val="-4"/>
                <w:sz w:val="20"/>
                <w:szCs w:val="20"/>
              </w:rPr>
              <w:t>Кількість друкованих  видань</w:t>
            </w:r>
            <w:r w:rsidRPr="009B487B">
              <w:rPr>
                <w:rStyle w:val="FontStyle25"/>
                <w:bCs/>
                <w:i/>
                <w:spacing w:val="-4"/>
                <w:sz w:val="20"/>
                <w:szCs w:val="20"/>
              </w:rPr>
              <w:t>, од.</w:t>
            </w:r>
            <w:r w:rsidRPr="009B487B">
              <w:rPr>
                <w:rStyle w:val="FontStyle18"/>
                <w:i/>
                <w:spacing w:val="-4"/>
                <w:sz w:val="20"/>
                <w:szCs w:val="20"/>
              </w:rPr>
              <w:t xml:space="preserve"> </w:t>
            </w:r>
          </w:p>
          <w:p w:rsidR="00870CA7" w:rsidRPr="009B487B" w:rsidRDefault="00870CA7" w:rsidP="0031563E">
            <w:pPr>
              <w:spacing w:line="228" w:lineRule="auto"/>
              <w:ind w:left="12" w:hanging="12"/>
              <w:rPr>
                <w:i/>
                <w:spacing w:val="-4"/>
                <w:sz w:val="6"/>
                <w:szCs w:val="6"/>
              </w:rPr>
            </w:pPr>
          </w:p>
          <w:p w:rsidR="00870CA7" w:rsidRPr="009B487B" w:rsidRDefault="00870CA7" w:rsidP="0031563E">
            <w:pPr>
              <w:spacing w:line="228" w:lineRule="auto"/>
              <w:ind w:left="12" w:hanging="12"/>
              <w:rPr>
                <w:i/>
                <w:spacing w:val="-4"/>
                <w:sz w:val="20"/>
                <w:szCs w:val="20"/>
              </w:rPr>
            </w:pPr>
            <w:r w:rsidRPr="009B487B">
              <w:rPr>
                <w:i/>
                <w:spacing w:val="-4"/>
                <w:sz w:val="20"/>
                <w:szCs w:val="20"/>
              </w:rPr>
              <w:t>Кількість примірників, од.</w:t>
            </w:r>
          </w:p>
        </w:tc>
        <w:tc>
          <w:tcPr>
            <w:tcW w:w="1038" w:type="dxa"/>
            <w:shd w:val="clear" w:color="auto" w:fill="auto"/>
          </w:tcPr>
          <w:p w:rsidR="00870CA7" w:rsidRPr="009B487B" w:rsidRDefault="0048113A" w:rsidP="0031563E">
            <w:pPr>
              <w:spacing w:line="216" w:lineRule="auto"/>
              <w:jc w:val="center"/>
              <w:rPr>
                <w:sz w:val="20"/>
                <w:szCs w:val="20"/>
              </w:rPr>
            </w:pPr>
            <w:r w:rsidRPr="009B487B">
              <w:rPr>
                <w:sz w:val="20"/>
                <w:szCs w:val="20"/>
              </w:rPr>
              <w:t>8</w:t>
            </w:r>
          </w:p>
          <w:p w:rsidR="00870CA7" w:rsidRPr="009B487B" w:rsidRDefault="00870CA7" w:rsidP="0031563E">
            <w:pPr>
              <w:jc w:val="center"/>
              <w:rPr>
                <w:sz w:val="20"/>
                <w:szCs w:val="20"/>
              </w:rPr>
            </w:pPr>
          </w:p>
          <w:p w:rsidR="00870CA7" w:rsidRPr="009B487B" w:rsidRDefault="0048113A" w:rsidP="0031563E">
            <w:pPr>
              <w:jc w:val="center"/>
              <w:rPr>
                <w:sz w:val="20"/>
                <w:szCs w:val="20"/>
              </w:rPr>
            </w:pPr>
            <w:r w:rsidRPr="009B487B">
              <w:rPr>
                <w:sz w:val="20"/>
                <w:szCs w:val="20"/>
              </w:rPr>
              <w:t>940</w:t>
            </w:r>
          </w:p>
        </w:tc>
        <w:tc>
          <w:tcPr>
            <w:tcW w:w="1081" w:type="dxa"/>
            <w:shd w:val="clear" w:color="auto" w:fill="auto"/>
          </w:tcPr>
          <w:p w:rsidR="00870CA7" w:rsidRPr="009B487B" w:rsidRDefault="0048113A" w:rsidP="0031563E">
            <w:pPr>
              <w:spacing w:line="216" w:lineRule="auto"/>
              <w:jc w:val="center"/>
              <w:rPr>
                <w:sz w:val="20"/>
                <w:szCs w:val="20"/>
              </w:rPr>
            </w:pPr>
            <w:r w:rsidRPr="009B487B">
              <w:rPr>
                <w:sz w:val="20"/>
                <w:szCs w:val="20"/>
              </w:rPr>
              <w:t>48</w:t>
            </w:r>
          </w:p>
          <w:p w:rsidR="00870CA7" w:rsidRPr="009B487B" w:rsidRDefault="00870CA7" w:rsidP="0031563E">
            <w:pPr>
              <w:jc w:val="center"/>
              <w:rPr>
                <w:sz w:val="20"/>
                <w:szCs w:val="20"/>
              </w:rPr>
            </w:pPr>
          </w:p>
          <w:p w:rsidR="00870CA7" w:rsidRPr="009B487B" w:rsidRDefault="0048113A" w:rsidP="0031563E">
            <w:pPr>
              <w:jc w:val="center"/>
              <w:rPr>
                <w:sz w:val="20"/>
                <w:szCs w:val="20"/>
              </w:rPr>
            </w:pPr>
            <w:r w:rsidRPr="009B487B">
              <w:rPr>
                <w:sz w:val="20"/>
                <w:szCs w:val="20"/>
              </w:rPr>
              <w:t>6190</w:t>
            </w:r>
          </w:p>
        </w:tc>
        <w:tc>
          <w:tcPr>
            <w:tcW w:w="1319" w:type="dxa"/>
            <w:tcBorders>
              <w:top w:val="single" w:sz="4" w:space="0" w:color="auto"/>
              <w:bottom w:val="single" w:sz="4" w:space="0" w:color="auto"/>
            </w:tcBorders>
          </w:tcPr>
          <w:p w:rsidR="00870CA7" w:rsidRPr="009B487B"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r>
      <w:tr w:rsidR="00870CA7" w:rsidRPr="009B487B" w:rsidTr="0031563E">
        <w:trPr>
          <w:trHeight w:val="130"/>
        </w:trPr>
        <w:tc>
          <w:tcPr>
            <w:tcW w:w="704" w:type="dxa"/>
            <w:tcBorders>
              <w:top w:val="nil"/>
              <w:bottom w:val="nil"/>
            </w:tcBorders>
          </w:tcPr>
          <w:p w:rsidR="00870CA7" w:rsidRPr="009B487B" w:rsidRDefault="00870CA7" w:rsidP="0031563E">
            <w:pPr>
              <w:jc w:val="center"/>
              <w:rPr>
                <w:sz w:val="20"/>
                <w:szCs w:val="20"/>
              </w:rPr>
            </w:pPr>
          </w:p>
        </w:tc>
        <w:tc>
          <w:tcPr>
            <w:tcW w:w="4221" w:type="dxa"/>
            <w:tcBorders>
              <w:top w:val="single" w:sz="4" w:space="0" w:color="auto"/>
              <w:bottom w:val="single" w:sz="4" w:space="0" w:color="auto"/>
            </w:tcBorders>
          </w:tcPr>
          <w:p w:rsidR="00870CA7" w:rsidRPr="009B487B" w:rsidRDefault="00870CA7" w:rsidP="0031563E">
            <w:pPr>
              <w:rPr>
                <w:sz w:val="20"/>
                <w:szCs w:val="20"/>
              </w:rPr>
            </w:pPr>
            <w:r w:rsidRPr="009B487B">
              <w:rPr>
                <w:sz w:val="20"/>
                <w:szCs w:val="20"/>
              </w:rPr>
              <w:t>Проведення індивідуальної консультативно-роз’яснювальної роботи з питань здійснення господарської діяльності</w:t>
            </w:r>
          </w:p>
        </w:tc>
        <w:tc>
          <w:tcPr>
            <w:tcW w:w="2883" w:type="dxa"/>
            <w:tcBorders>
              <w:top w:val="single" w:sz="4" w:space="0" w:color="auto"/>
              <w:bottom w:val="single" w:sz="4" w:space="0" w:color="auto"/>
            </w:tcBorders>
          </w:tcPr>
          <w:p w:rsidR="00870CA7" w:rsidRPr="009B487B" w:rsidRDefault="00870CA7" w:rsidP="00181737">
            <w:pPr>
              <w:pStyle w:val="ac"/>
              <w:jc w:val="center"/>
              <w:rPr>
                <w:sz w:val="20"/>
                <w:szCs w:val="20"/>
              </w:rPr>
            </w:pPr>
            <w:r w:rsidRPr="009B487B">
              <w:rPr>
                <w:sz w:val="20"/>
                <w:szCs w:val="20"/>
              </w:rPr>
              <w:t xml:space="preserve">З метою забезпечення більш сприятливих та прозорих умов для суб’єктів господарювання, надання додаткових консультацій щоденно працює </w:t>
            </w:r>
            <w:proofErr w:type="spellStart"/>
            <w:r w:rsidRPr="009B487B">
              <w:rPr>
                <w:sz w:val="20"/>
                <w:szCs w:val="20"/>
              </w:rPr>
              <w:t>іформаційно-консультативний</w:t>
            </w:r>
            <w:proofErr w:type="spellEnd"/>
            <w:r w:rsidRPr="009B487B">
              <w:rPr>
                <w:sz w:val="20"/>
                <w:szCs w:val="20"/>
              </w:rPr>
              <w:t xml:space="preserve"> пункт, який дає можливість зосередити комплексні послуги підприємцям, починаючи з реєстрації і при подальшому оформленні необхідних документів </w:t>
            </w:r>
            <w:r w:rsidRPr="009B487B">
              <w:rPr>
                <w:sz w:val="20"/>
                <w:szCs w:val="20"/>
              </w:rPr>
              <w:lastRenderedPageBreak/>
              <w:t>дозвільного характеру</w:t>
            </w:r>
          </w:p>
        </w:tc>
        <w:tc>
          <w:tcPr>
            <w:tcW w:w="2402" w:type="dxa"/>
            <w:shd w:val="clear" w:color="auto" w:fill="auto"/>
          </w:tcPr>
          <w:p w:rsidR="00870CA7" w:rsidRPr="009B487B" w:rsidRDefault="00870CA7" w:rsidP="0031563E">
            <w:pPr>
              <w:rPr>
                <w:i/>
                <w:spacing w:val="-6"/>
                <w:sz w:val="20"/>
              </w:rPr>
            </w:pPr>
            <w:r w:rsidRPr="009B487B">
              <w:rPr>
                <w:i/>
                <w:spacing w:val="-6"/>
                <w:sz w:val="20"/>
              </w:rPr>
              <w:lastRenderedPageBreak/>
              <w:t xml:space="preserve">Кількість наданих консультацій, од. </w:t>
            </w:r>
          </w:p>
        </w:tc>
        <w:tc>
          <w:tcPr>
            <w:tcW w:w="1038" w:type="dxa"/>
            <w:shd w:val="clear" w:color="auto" w:fill="auto"/>
          </w:tcPr>
          <w:p w:rsidR="00870CA7" w:rsidRPr="009B487B" w:rsidRDefault="00870CA7" w:rsidP="0031563E">
            <w:pPr>
              <w:spacing w:line="216" w:lineRule="auto"/>
              <w:jc w:val="center"/>
              <w:rPr>
                <w:sz w:val="20"/>
                <w:szCs w:val="20"/>
              </w:rPr>
            </w:pPr>
            <w:r w:rsidRPr="009B487B">
              <w:rPr>
                <w:sz w:val="20"/>
                <w:szCs w:val="20"/>
              </w:rPr>
              <w:t>Консультації:</w:t>
            </w:r>
          </w:p>
          <w:p w:rsidR="00870CA7" w:rsidRPr="009B487B" w:rsidRDefault="008549E6" w:rsidP="0031563E">
            <w:pPr>
              <w:jc w:val="center"/>
              <w:rPr>
                <w:sz w:val="20"/>
                <w:szCs w:val="20"/>
              </w:rPr>
            </w:pPr>
            <w:r>
              <w:rPr>
                <w:sz w:val="20"/>
                <w:szCs w:val="20"/>
              </w:rPr>
              <w:t>2013</w:t>
            </w:r>
          </w:p>
        </w:tc>
        <w:tc>
          <w:tcPr>
            <w:tcW w:w="1081" w:type="dxa"/>
            <w:shd w:val="clear" w:color="auto" w:fill="auto"/>
          </w:tcPr>
          <w:p w:rsidR="00870CA7" w:rsidRPr="009B487B" w:rsidRDefault="00870CA7" w:rsidP="0031563E">
            <w:pPr>
              <w:spacing w:line="216" w:lineRule="auto"/>
              <w:jc w:val="center"/>
              <w:rPr>
                <w:sz w:val="20"/>
                <w:szCs w:val="20"/>
              </w:rPr>
            </w:pPr>
            <w:r w:rsidRPr="009B487B">
              <w:rPr>
                <w:sz w:val="20"/>
                <w:szCs w:val="20"/>
              </w:rPr>
              <w:t>Консультації:</w:t>
            </w:r>
          </w:p>
          <w:p w:rsidR="00870CA7" w:rsidRPr="009B487B" w:rsidRDefault="008549E6" w:rsidP="0031563E">
            <w:pPr>
              <w:jc w:val="center"/>
              <w:rPr>
                <w:sz w:val="20"/>
                <w:szCs w:val="20"/>
              </w:rPr>
            </w:pPr>
            <w:r>
              <w:rPr>
                <w:sz w:val="20"/>
                <w:szCs w:val="20"/>
              </w:rPr>
              <w:t>6548</w:t>
            </w: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trHeight w:val="130"/>
        </w:trPr>
        <w:tc>
          <w:tcPr>
            <w:tcW w:w="704" w:type="dxa"/>
            <w:tcBorders>
              <w:top w:val="nil"/>
              <w:bottom w:val="single" w:sz="4" w:space="0" w:color="auto"/>
            </w:tcBorders>
          </w:tcPr>
          <w:p w:rsidR="00870CA7" w:rsidRPr="009B487B" w:rsidRDefault="00870CA7" w:rsidP="0031563E">
            <w:pPr>
              <w:jc w:val="center"/>
              <w:rPr>
                <w:sz w:val="20"/>
                <w:szCs w:val="20"/>
              </w:rPr>
            </w:pPr>
          </w:p>
        </w:tc>
        <w:tc>
          <w:tcPr>
            <w:tcW w:w="4221" w:type="dxa"/>
            <w:tcBorders>
              <w:top w:val="single" w:sz="4" w:space="0" w:color="auto"/>
              <w:bottom w:val="single" w:sz="4" w:space="0" w:color="auto"/>
            </w:tcBorders>
          </w:tcPr>
          <w:p w:rsidR="00870CA7" w:rsidRPr="009B487B" w:rsidRDefault="00870CA7" w:rsidP="0031563E">
            <w:pPr>
              <w:shd w:val="clear" w:color="auto" w:fill="FFFFFF"/>
              <w:spacing w:line="216" w:lineRule="auto"/>
              <w:rPr>
                <w:sz w:val="20"/>
                <w:szCs w:val="20"/>
              </w:rPr>
            </w:pPr>
            <w:r w:rsidRPr="009B487B">
              <w:rPr>
                <w:sz w:val="20"/>
                <w:szCs w:val="20"/>
              </w:rPr>
              <w:t>Проведення круглих столів та інформаційних  семінарів для підприємців з питань:</w:t>
            </w:r>
          </w:p>
          <w:p w:rsidR="00870CA7" w:rsidRPr="009B487B" w:rsidRDefault="00870CA7" w:rsidP="0031563E">
            <w:pPr>
              <w:numPr>
                <w:ilvl w:val="0"/>
                <w:numId w:val="2"/>
              </w:numPr>
              <w:shd w:val="clear" w:color="auto" w:fill="FFFFFF"/>
              <w:tabs>
                <w:tab w:val="clear" w:pos="1120"/>
                <w:tab w:val="num" w:pos="372"/>
              </w:tabs>
              <w:spacing w:line="216" w:lineRule="auto"/>
              <w:ind w:left="12" w:firstLine="120"/>
              <w:rPr>
                <w:sz w:val="20"/>
                <w:szCs w:val="20"/>
              </w:rPr>
            </w:pPr>
            <w:r w:rsidRPr="009B487B">
              <w:rPr>
                <w:sz w:val="20"/>
                <w:szCs w:val="20"/>
              </w:rPr>
              <w:t xml:space="preserve">ефективного управління бізнес-процесами;  </w:t>
            </w:r>
          </w:p>
          <w:p w:rsidR="00870CA7" w:rsidRPr="009B487B" w:rsidRDefault="00870CA7" w:rsidP="0031563E">
            <w:pPr>
              <w:numPr>
                <w:ilvl w:val="0"/>
                <w:numId w:val="2"/>
              </w:numPr>
              <w:shd w:val="clear" w:color="auto" w:fill="FFFFFF"/>
              <w:tabs>
                <w:tab w:val="clear" w:pos="1120"/>
                <w:tab w:val="num" w:pos="372"/>
              </w:tabs>
              <w:spacing w:line="216" w:lineRule="auto"/>
              <w:ind w:left="12" w:firstLine="120"/>
              <w:rPr>
                <w:sz w:val="20"/>
                <w:szCs w:val="20"/>
              </w:rPr>
            </w:pPr>
            <w:r w:rsidRPr="009B487B">
              <w:rPr>
                <w:sz w:val="20"/>
                <w:szCs w:val="20"/>
              </w:rPr>
              <w:t>функціонування франчайзингу як методу ведення стабільного бізнесу;</w:t>
            </w:r>
          </w:p>
          <w:p w:rsidR="00870CA7" w:rsidRPr="009B487B" w:rsidRDefault="00870CA7" w:rsidP="0031563E">
            <w:pPr>
              <w:numPr>
                <w:ilvl w:val="0"/>
                <w:numId w:val="2"/>
              </w:numPr>
              <w:shd w:val="clear" w:color="auto" w:fill="FFFFFF"/>
              <w:tabs>
                <w:tab w:val="clear" w:pos="1120"/>
                <w:tab w:val="num" w:pos="372"/>
              </w:tabs>
              <w:spacing w:line="216" w:lineRule="auto"/>
              <w:ind w:left="12" w:firstLine="120"/>
              <w:rPr>
                <w:sz w:val="20"/>
                <w:szCs w:val="20"/>
              </w:rPr>
            </w:pPr>
            <w:r w:rsidRPr="009B487B">
              <w:rPr>
                <w:sz w:val="20"/>
                <w:szCs w:val="20"/>
              </w:rPr>
              <w:t>молодіжного підприємництва;</w:t>
            </w:r>
            <w:r w:rsidRPr="009B487B">
              <w:rPr>
                <w:i/>
                <w:sz w:val="20"/>
                <w:szCs w:val="20"/>
              </w:rPr>
              <w:t xml:space="preserve"> </w:t>
            </w:r>
          </w:p>
          <w:p w:rsidR="00870CA7" w:rsidRPr="009B487B" w:rsidRDefault="00870CA7" w:rsidP="0031563E">
            <w:pPr>
              <w:numPr>
                <w:ilvl w:val="0"/>
                <w:numId w:val="2"/>
              </w:numPr>
              <w:shd w:val="clear" w:color="auto" w:fill="FFFFFF"/>
              <w:tabs>
                <w:tab w:val="clear" w:pos="1120"/>
                <w:tab w:val="num" w:pos="372"/>
              </w:tabs>
              <w:spacing w:line="216" w:lineRule="auto"/>
              <w:ind w:left="12" w:firstLine="120"/>
              <w:rPr>
                <w:sz w:val="20"/>
                <w:szCs w:val="20"/>
              </w:rPr>
            </w:pPr>
            <w:r w:rsidRPr="009B487B">
              <w:rPr>
                <w:sz w:val="20"/>
                <w:szCs w:val="20"/>
              </w:rPr>
              <w:t>застосування  податкового законодавства;</w:t>
            </w:r>
          </w:p>
          <w:p w:rsidR="00870CA7" w:rsidRPr="009B487B" w:rsidRDefault="00870CA7" w:rsidP="0031563E">
            <w:pPr>
              <w:numPr>
                <w:ilvl w:val="0"/>
                <w:numId w:val="3"/>
              </w:numPr>
              <w:shd w:val="clear" w:color="auto" w:fill="FFFFFF"/>
              <w:tabs>
                <w:tab w:val="num" w:pos="372"/>
              </w:tabs>
              <w:spacing w:line="216" w:lineRule="auto"/>
              <w:ind w:left="12" w:firstLine="120"/>
              <w:rPr>
                <w:sz w:val="20"/>
                <w:szCs w:val="20"/>
              </w:rPr>
            </w:pPr>
            <w:r w:rsidRPr="009B487B">
              <w:rPr>
                <w:sz w:val="20"/>
                <w:szCs w:val="20"/>
              </w:rPr>
              <w:t>ідеологічних основ підприємництва;</w:t>
            </w:r>
          </w:p>
          <w:p w:rsidR="00870CA7" w:rsidRPr="009B487B" w:rsidRDefault="00870CA7" w:rsidP="0031563E">
            <w:pPr>
              <w:numPr>
                <w:ilvl w:val="0"/>
                <w:numId w:val="3"/>
              </w:numPr>
              <w:shd w:val="clear" w:color="auto" w:fill="FFFFFF"/>
              <w:tabs>
                <w:tab w:val="num" w:pos="372"/>
              </w:tabs>
              <w:spacing w:line="216" w:lineRule="auto"/>
              <w:ind w:left="12" w:firstLine="120"/>
              <w:rPr>
                <w:sz w:val="20"/>
                <w:szCs w:val="20"/>
              </w:rPr>
            </w:pPr>
            <w:r w:rsidRPr="009B487B">
              <w:rPr>
                <w:sz w:val="20"/>
                <w:szCs w:val="20"/>
              </w:rPr>
              <w:t>розвитку соціального діалогу;</w:t>
            </w:r>
          </w:p>
          <w:p w:rsidR="00870CA7" w:rsidRPr="009B487B" w:rsidRDefault="00870CA7" w:rsidP="0031563E">
            <w:pPr>
              <w:numPr>
                <w:ilvl w:val="0"/>
                <w:numId w:val="3"/>
              </w:numPr>
              <w:shd w:val="clear" w:color="auto" w:fill="FFFFFF"/>
              <w:tabs>
                <w:tab w:val="num" w:pos="372"/>
              </w:tabs>
              <w:spacing w:line="216" w:lineRule="auto"/>
              <w:ind w:left="12" w:firstLine="120"/>
              <w:rPr>
                <w:sz w:val="20"/>
                <w:szCs w:val="20"/>
              </w:rPr>
            </w:pPr>
            <w:r w:rsidRPr="009B487B">
              <w:rPr>
                <w:sz w:val="20"/>
                <w:szCs w:val="20"/>
              </w:rPr>
              <w:t>інших актуальних питань підприємництва</w:t>
            </w:r>
          </w:p>
        </w:tc>
        <w:tc>
          <w:tcPr>
            <w:tcW w:w="2883" w:type="dxa"/>
            <w:tcBorders>
              <w:top w:val="single" w:sz="4" w:space="0" w:color="auto"/>
              <w:bottom w:val="single" w:sz="4" w:space="0" w:color="auto"/>
            </w:tcBorders>
          </w:tcPr>
          <w:p w:rsidR="00870CA7" w:rsidRPr="009B487B" w:rsidRDefault="00870CA7" w:rsidP="0031563E">
            <w:pPr>
              <w:tabs>
                <w:tab w:val="left" w:pos="0"/>
              </w:tabs>
              <w:spacing w:line="216" w:lineRule="auto"/>
              <w:jc w:val="center"/>
              <w:rPr>
                <w:bCs/>
                <w:i/>
                <w:sz w:val="20"/>
              </w:rPr>
            </w:pPr>
          </w:p>
        </w:tc>
        <w:tc>
          <w:tcPr>
            <w:tcW w:w="2402" w:type="dxa"/>
            <w:shd w:val="clear" w:color="auto" w:fill="auto"/>
          </w:tcPr>
          <w:p w:rsidR="00870CA7" w:rsidRPr="009B487B" w:rsidRDefault="00870CA7" w:rsidP="0031563E">
            <w:pPr>
              <w:spacing w:line="216" w:lineRule="auto"/>
              <w:ind w:right="-108"/>
              <w:rPr>
                <w:i/>
                <w:sz w:val="20"/>
              </w:rPr>
            </w:pPr>
            <w:r w:rsidRPr="009B487B">
              <w:rPr>
                <w:i/>
                <w:sz w:val="20"/>
              </w:rPr>
              <w:t>Кількість</w:t>
            </w:r>
            <w:r w:rsidRPr="009B487B">
              <w:rPr>
                <w:b/>
                <w:i/>
                <w:sz w:val="20"/>
              </w:rPr>
              <w:t xml:space="preserve"> проведених</w:t>
            </w:r>
            <w:r w:rsidRPr="009B487B">
              <w:rPr>
                <w:b/>
                <w:bCs/>
                <w:i/>
                <w:sz w:val="20"/>
              </w:rPr>
              <w:t xml:space="preserve"> райдержадміністрацією</w:t>
            </w:r>
          </w:p>
          <w:p w:rsidR="00870CA7" w:rsidRPr="009B487B" w:rsidRDefault="00870CA7" w:rsidP="0031563E">
            <w:pPr>
              <w:spacing w:line="216" w:lineRule="auto"/>
              <w:rPr>
                <w:i/>
                <w:sz w:val="20"/>
              </w:rPr>
            </w:pPr>
            <w:r w:rsidRPr="009B487B">
              <w:rPr>
                <w:i/>
                <w:sz w:val="20"/>
              </w:rPr>
              <w:t xml:space="preserve">круглих столів, од. </w:t>
            </w:r>
          </w:p>
          <w:p w:rsidR="00870CA7" w:rsidRPr="009B487B" w:rsidRDefault="00870CA7" w:rsidP="0031563E">
            <w:pPr>
              <w:pStyle w:val="ac"/>
              <w:spacing w:before="60" w:after="60" w:line="216" w:lineRule="auto"/>
              <w:rPr>
                <w:i/>
                <w:sz w:val="20"/>
              </w:rPr>
            </w:pPr>
            <w:r w:rsidRPr="009B487B">
              <w:rPr>
                <w:i/>
                <w:sz w:val="20"/>
              </w:rPr>
              <w:t>Кількість учасників, осіб</w:t>
            </w:r>
          </w:p>
          <w:p w:rsidR="00870CA7" w:rsidRPr="009B487B" w:rsidRDefault="00870CA7" w:rsidP="0031563E">
            <w:pPr>
              <w:spacing w:before="120" w:after="60" w:line="216" w:lineRule="auto"/>
              <w:ind w:right="-108"/>
              <w:rPr>
                <w:i/>
                <w:sz w:val="20"/>
              </w:rPr>
            </w:pPr>
            <w:r w:rsidRPr="009B487B">
              <w:rPr>
                <w:i/>
                <w:sz w:val="20"/>
              </w:rPr>
              <w:t xml:space="preserve">Кількість </w:t>
            </w:r>
            <w:r w:rsidRPr="009B487B">
              <w:rPr>
                <w:b/>
                <w:i/>
                <w:sz w:val="20"/>
              </w:rPr>
              <w:t>проведених</w:t>
            </w:r>
            <w:r w:rsidRPr="009B487B">
              <w:rPr>
                <w:i/>
                <w:sz w:val="20"/>
              </w:rPr>
              <w:t xml:space="preserve"> </w:t>
            </w:r>
            <w:r w:rsidRPr="009B487B">
              <w:rPr>
                <w:b/>
                <w:bCs/>
                <w:i/>
                <w:sz w:val="20"/>
              </w:rPr>
              <w:t>райдержадміністрацією</w:t>
            </w:r>
            <w:r w:rsidRPr="009B487B">
              <w:rPr>
                <w:b/>
                <w:i/>
                <w:sz w:val="20"/>
              </w:rPr>
              <w:t xml:space="preserve"> </w:t>
            </w:r>
            <w:r w:rsidRPr="009B487B">
              <w:rPr>
                <w:i/>
                <w:sz w:val="20"/>
              </w:rPr>
              <w:t xml:space="preserve">семінарів, од. </w:t>
            </w:r>
          </w:p>
          <w:p w:rsidR="00870CA7" w:rsidRPr="009B487B" w:rsidRDefault="00870CA7" w:rsidP="0031563E">
            <w:pPr>
              <w:pStyle w:val="ac"/>
              <w:spacing w:before="60" w:after="0" w:line="216" w:lineRule="auto"/>
            </w:pPr>
            <w:r w:rsidRPr="009B487B">
              <w:rPr>
                <w:i/>
                <w:sz w:val="20"/>
              </w:rPr>
              <w:t>Кількість учасників, осіб</w:t>
            </w:r>
          </w:p>
        </w:tc>
        <w:tc>
          <w:tcPr>
            <w:tcW w:w="1038" w:type="dxa"/>
            <w:shd w:val="clear" w:color="auto" w:fill="auto"/>
          </w:tcPr>
          <w:p w:rsidR="00F60D2D" w:rsidRPr="009B487B" w:rsidRDefault="00F60D2D" w:rsidP="00F60D2D">
            <w:pPr>
              <w:jc w:val="center"/>
              <w:rPr>
                <w:sz w:val="20"/>
                <w:szCs w:val="20"/>
              </w:rPr>
            </w:pPr>
            <w:r w:rsidRPr="009B487B">
              <w:rPr>
                <w:sz w:val="20"/>
                <w:szCs w:val="20"/>
              </w:rPr>
              <w:t>7</w:t>
            </w:r>
          </w:p>
          <w:p w:rsidR="00F60D2D" w:rsidRPr="009B487B" w:rsidRDefault="00F60D2D" w:rsidP="00F60D2D">
            <w:pPr>
              <w:jc w:val="center"/>
              <w:rPr>
                <w:sz w:val="20"/>
                <w:szCs w:val="20"/>
              </w:rPr>
            </w:pPr>
          </w:p>
          <w:p w:rsidR="00F60D2D" w:rsidRPr="009B487B" w:rsidRDefault="00F60D2D" w:rsidP="00F60D2D">
            <w:pPr>
              <w:jc w:val="center"/>
              <w:rPr>
                <w:sz w:val="20"/>
                <w:szCs w:val="20"/>
              </w:rPr>
            </w:pPr>
          </w:p>
          <w:p w:rsidR="00F60D2D" w:rsidRPr="009B487B" w:rsidRDefault="00F60D2D" w:rsidP="00F60D2D">
            <w:pPr>
              <w:jc w:val="center"/>
              <w:rPr>
                <w:sz w:val="20"/>
                <w:szCs w:val="20"/>
              </w:rPr>
            </w:pPr>
            <w:r w:rsidRPr="009B487B">
              <w:rPr>
                <w:sz w:val="20"/>
                <w:szCs w:val="20"/>
              </w:rPr>
              <w:t>95</w:t>
            </w:r>
          </w:p>
          <w:p w:rsidR="00F60D2D" w:rsidRPr="009B487B" w:rsidRDefault="00F60D2D" w:rsidP="00F60D2D">
            <w:pPr>
              <w:jc w:val="center"/>
              <w:rPr>
                <w:sz w:val="20"/>
                <w:szCs w:val="20"/>
              </w:rPr>
            </w:pPr>
          </w:p>
          <w:p w:rsidR="00F60D2D" w:rsidRPr="009B487B" w:rsidRDefault="00F60D2D" w:rsidP="00F60D2D">
            <w:pPr>
              <w:jc w:val="center"/>
              <w:rPr>
                <w:sz w:val="20"/>
                <w:szCs w:val="20"/>
              </w:rPr>
            </w:pPr>
            <w:r w:rsidRPr="009B487B">
              <w:rPr>
                <w:sz w:val="20"/>
                <w:szCs w:val="20"/>
              </w:rPr>
              <w:t>2</w:t>
            </w:r>
          </w:p>
          <w:p w:rsidR="00F60D2D" w:rsidRPr="009B487B" w:rsidRDefault="00F60D2D" w:rsidP="00F60D2D">
            <w:pPr>
              <w:jc w:val="center"/>
              <w:rPr>
                <w:sz w:val="20"/>
                <w:szCs w:val="20"/>
              </w:rPr>
            </w:pPr>
          </w:p>
          <w:p w:rsidR="00F60D2D" w:rsidRPr="009B487B" w:rsidRDefault="00F60D2D" w:rsidP="00F60D2D">
            <w:pPr>
              <w:jc w:val="center"/>
              <w:rPr>
                <w:sz w:val="20"/>
                <w:szCs w:val="20"/>
              </w:rPr>
            </w:pPr>
            <w:r w:rsidRPr="009B487B">
              <w:rPr>
                <w:sz w:val="20"/>
                <w:szCs w:val="20"/>
              </w:rPr>
              <w:t>25</w:t>
            </w:r>
          </w:p>
          <w:p w:rsidR="00870CA7" w:rsidRPr="009B487B" w:rsidRDefault="00870CA7" w:rsidP="0031563E">
            <w:pPr>
              <w:rPr>
                <w:sz w:val="20"/>
                <w:szCs w:val="20"/>
              </w:rPr>
            </w:pPr>
          </w:p>
        </w:tc>
        <w:tc>
          <w:tcPr>
            <w:tcW w:w="1081" w:type="dxa"/>
            <w:shd w:val="clear" w:color="auto" w:fill="auto"/>
          </w:tcPr>
          <w:p w:rsidR="00F60D2D" w:rsidRPr="009B487B" w:rsidRDefault="00F60D2D" w:rsidP="00F60D2D">
            <w:pPr>
              <w:jc w:val="center"/>
              <w:rPr>
                <w:sz w:val="20"/>
                <w:szCs w:val="20"/>
              </w:rPr>
            </w:pPr>
            <w:r w:rsidRPr="009B487B">
              <w:rPr>
                <w:sz w:val="20"/>
                <w:szCs w:val="20"/>
                <w:lang w:val="ru-RU"/>
              </w:rPr>
              <w:t>26</w:t>
            </w:r>
          </w:p>
          <w:p w:rsidR="00F60D2D" w:rsidRPr="009B487B" w:rsidRDefault="00F60D2D" w:rsidP="00F60D2D">
            <w:pPr>
              <w:jc w:val="center"/>
              <w:rPr>
                <w:sz w:val="20"/>
                <w:szCs w:val="20"/>
              </w:rPr>
            </w:pPr>
          </w:p>
          <w:p w:rsidR="00F60D2D" w:rsidRPr="009B487B" w:rsidRDefault="00F60D2D" w:rsidP="00F60D2D">
            <w:pPr>
              <w:jc w:val="center"/>
              <w:rPr>
                <w:sz w:val="20"/>
                <w:szCs w:val="20"/>
              </w:rPr>
            </w:pPr>
          </w:p>
          <w:p w:rsidR="00F60D2D" w:rsidRPr="009B487B" w:rsidRDefault="00F60D2D" w:rsidP="00F60D2D">
            <w:pPr>
              <w:jc w:val="center"/>
              <w:rPr>
                <w:sz w:val="20"/>
                <w:szCs w:val="20"/>
              </w:rPr>
            </w:pPr>
            <w:r w:rsidRPr="009B487B">
              <w:rPr>
                <w:sz w:val="20"/>
                <w:szCs w:val="20"/>
              </w:rPr>
              <w:t>313</w:t>
            </w:r>
          </w:p>
          <w:p w:rsidR="00F60D2D" w:rsidRPr="009B487B" w:rsidRDefault="00F60D2D" w:rsidP="00F60D2D">
            <w:pPr>
              <w:jc w:val="center"/>
              <w:rPr>
                <w:sz w:val="20"/>
                <w:szCs w:val="20"/>
              </w:rPr>
            </w:pPr>
          </w:p>
          <w:p w:rsidR="00F60D2D" w:rsidRPr="009B487B" w:rsidRDefault="00F60D2D" w:rsidP="00F60D2D">
            <w:pPr>
              <w:jc w:val="center"/>
              <w:rPr>
                <w:sz w:val="20"/>
                <w:szCs w:val="20"/>
              </w:rPr>
            </w:pPr>
            <w:r w:rsidRPr="009B487B">
              <w:rPr>
                <w:sz w:val="20"/>
                <w:szCs w:val="20"/>
              </w:rPr>
              <w:t>14</w:t>
            </w:r>
          </w:p>
          <w:p w:rsidR="00F60D2D" w:rsidRPr="009B487B" w:rsidRDefault="00F60D2D" w:rsidP="00F60D2D">
            <w:pPr>
              <w:jc w:val="center"/>
              <w:rPr>
                <w:sz w:val="20"/>
                <w:szCs w:val="20"/>
              </w:rPr>
            </w:pPr>
          </w:p>
          <w:p w:rsidR="00F60D2D" w:rsidRPr="009B487B" w:rsidRDefault="00F60D2D" w:rsidP="00F60D2D">
            <w:pPr>
              <w:jc w:val="center"/>
              <w:rPr>
                <w:sz w:val="20"/>
                <w:szCs w:val="20"/>
              </w:rPr>
            </w:pPr>
            <w:r w:rsidRPr="009B487B">
              <w:rPr>
                <w:sz w:val="20"/>
                <w:szCs w:val="20"/>
              </w:rPr>
              <w:t>102</w:t>
            </w:r>
          </w:p>
          <w:p w:rsidR="00870CA7" w:rsidRPr="009B487B" w:rsidRDefault="00870CA7" w:rsidP="0031563E">
            <w:pPr>
              <w:rPr>
                <w:sz w:val="20"/>
                <w:szCs w:val="20"/>
              </w:rPr>
            </w:pPr>
          </w:p>
        </w:tc>
        <w:tc>
          <w:tcPr>
            <w:tcW w:w="1319" w:type="dxa"/>
            <w:tcBorders>
              <w:top w:val="single" w:sz="4" w:space="0" w:color="auto"/>
              <w:bottom w:val="single" w:sz="4" w:space="0" w:color="auto"/>
            </w:tcBorders>
          </w:tcPr>
          <w:p w:rsidR="00870CA7" w:rsidRPr="009B487B" w:rsidRDefault="00870CA7" w:rsidP="0031563E">
            <w:pPr>
              <w:spacing w:line="216" w:lineRule="auto"/>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spacing w:line="216" w:lineRule="auto"/>
              <w:jc w:val="center"/>
              <w:rPr>
                <w:sz w:val="20"/>
                <w:szCs w:val="20"/>
              </w:rPr>
            </w:pPr>
          </w:p>
        </w:tc>
      </w:tr>
      <w:tr w:rsidR="00870CA7" w:rsidRPr="009B487B" w:rsidTr="0031563E">
        <w:trPr>
          <w:trHeight w:val="130"/>
        </w:trPr>
        <w:tc>
          <w:tcPr>
            <w:tcW w:w="704" w:type="dxa"/>
            <w:tcBorders>
              <w:top w:val="single" w:sz="4" w:space="0" w:color="auto"/>
              <w:bottom w:val="nil"/>
            </w:tcBorders>
          </w:tcPr>
          <w:p w:rsidR="00870CA7" w:rsidRPr="009B487B" w:rsidRDefault="00870CA7" w:rsidP="0031563E">
            <w:pPr>
              <w:jc w:val="center"/>
              <w:rPr>
                <w:sz w:val="20"/>
                <w:szCs w:val="20"/>
              </w:rPr>
            </w:pPr>
            <w:r w:rsidRPr="009B487B">
              <w:rPr>
                <w:sz w:val="20"/>
                <w:szCs w:val="20"/>
              </w:rPr>
              <w:t>5.6.</w:t>
            </w:r>
          </w:p>
        </w:tc>
        <w:tc>
          <w:tcPr>
            <w:tcW w:w="4221" w:type="dxa"/>
            <w:tcBorders>
              <w:top w:val="single" w:sz="4" w:space="0" w:color="auto"/>
              <w:bottom w:val="single" w:sz="4" w:space="0" w:color="auto"/>
            </w:tcBorders>
          </w:tcPr>
          <w:p w:rsidR="00870CA7" w:rsidRPr="009B487B" w:rsidRDefault="00870CA7" w:rsidP="0031563E">
            <w:pPr>
              <w:shd w:val="clear" w:color="auto" w:fill="FFFFFF"/>
              <w:rPr>
                <w:sz w:val="20"/>
                <w:szCs w:val="20"/>
              </w:rPr>
            </w:pPr>
            <w:r w:rsidRPr="009B487B">
              <w:rPr>
                <w:sz w:val="20"/>
                <w:szCs w:val="20"/>
              </w:rPr>
              <w:t>Розвиток діяльності Центру по наданню послуг суб’єктам підприємництва</w:t>
            </w:r>
          </w:p>
        </w:tc>
        <w:tc>
          <w:tcPr>
            <w:tcW w:w="2883" w:type="dxa"/>
            <w:tcBorders>
              <w:top w:val="single" w:sz="4" w:space="0" w:color="auto"/>
              <w:bottom w:val="single" w:sz="4" w:space="0" w:color="auto"/>
            </w:tcBorders>
          </w:tcPr>
          <w:p w:rsidR="00870CA7" w:rsidRPr="00F60D2D" w:rsidRDefault="00870CA7" w:rsidP="00181737">
            <w:pPr>
              <w:jc w:val="center"/>
              <w:rPr>
                <w:i/>
                <w:spacing w:val="-4"/>
                <w:sz w:val="20"/>
                <w:szCs w:val="20"/>
              </w:rPr>
            </w:pPr>
            <w:proofErr w:type="spellStart"/>
            <w:r w:rsidRPr="00F60D2D">
              <w:rPr>
                <w:spacing w:val="-4"/>
                <w:sz w:val="20"/>
                <w:szCs w:val="20"/>
              </w:rPr>
              <w:t>Переоблаштування</w:t>
            </w:r>
            <w:proofErr w:type="spellEnd"/>
            <w:r w:rsidRPr="00F60D2D">
              <w:rPr>
                <w:spacing w:val="-4"/>
                <w:sz w:val="20"/>
                <w:szCs w:val="20"/>
              </w:rPr>
              <w:t xml:space="preserve"> Центру обслуговування платників у відповідності до нового бренд-буку, розміщення нових стендів у приміщенні ЦОП, прийом звітності та надання консультацій по єдиному соціальному внеску, проведення анкетування серед платників щодо поліпшення роботи з обслуговування, розширення спектру консультаційних послуг для платників, проведення роз’яснювальної роботи та надання практичної допомоги  при поданні звітності в електронному вигляді.</w:t>
            </w:r>
          </w:p>
        </w:tc>
        <w:tc>
          <w:tcPr>
            <w:tcW w:w="2402" w:type="dxa"/>
            <w:shd w:val="clear" w:color="auto" w:fill="auto"/>
          </w:tcPr>
          <w:p w:rsidR="00870CA7" w:rsidRPr="009B487B" w:rsidRDefault="00870CA7" w:rsidP="0031563E">
            <w:pPr>
              <w:spacing w:after="60" w:line="216" w:lineRule="auto"/>
              <w:rPr>
                <w:i/>
                <w:sz w:val="20"/>
              </w:rPr>
            </w:pPr>
            <w:r w:rsidRPr="009B487B">
              <w:rPr>
                <w:i/>
                <w:sz w:val="20"/>
              </w:rPr>
              <w:t>Кількість договорів, укладених з суб’єктами підприємництва,  од.</w:t>
            </w:r>
          </w:p>
          <w:p w:rsidR="00870CA7" w:rsidRPr="009B487B" w:rsidRDefault="00870CA7" w:rsidP="0031563E">
            <w:pPr>
              <w:spacing w:line="216" w:lineRule="auto"/>
              <w:rPr>
                <w:i/>
                <w:spacing w:val="-6"/>
                <w:sz w:val="20"/>
              </w:rPr>
            </w:pPr>
            <w:r w:rsidRPr="009B487B">
              <w:rPr>
                <w:i/>
                <w:spacing w:val="-6"/>
                <w:sz w:val="20"/>
              </w:rPr>
              <w:t xml:space="preserve">Кількість наданих консультацій, од. </w:t>
            </w:r>
          </w:p>
        </w:tc>
        <w:tc>
          <w:tcPr>
            <w:tcW w:w="1038" w:type="dxa"/>
            <w:shd w:val="clear" w:color="auto" w:fill="auto"/>
          </w:tcPr>
          <w:p w:rsidR="00870CA7" w:rsidRPr="009B487B" w:rsidRDefault="00870CA7" w:rsidP="0031563E">
            <w:pPr>
              <w:jc w:val="center"/>
              <w:rPr>
                <w:sz w:val="20"/>
                <w:szCs w:val="20"/>
              </w:rPr>
            </w:pPr>
          </w:p>
        </w:tc>
        <w:tc>
          <w:tcPr>
            <w:tcW w:w="1081" w:type="dxa"/>
            <w:shd w:val="clear" w:color="auto" w:fill="auto"/>
          </w:tcPr>
          <w:p w:rsidR="00870CA7" w:rsidRPr="009B487B" w:rsidRDefault="00870CA7" w:rsidP="0031563E">
            <w:pPr>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trHeight w:val="130"/>
        </w:trPr>
        <w:tc>
          <w:tcPr>
            <w:tcW w:w="704" w:type="dxa"/>
            <w:tcBorders>
              <w:top w:val="nil"/>
              <w:bottom w:val="single" w:sz="4" w:space="0" w:color="auto"/>
            </w:tcBorders>
          </w:tcPr>
          <w:p w:rsidR="00870CA7" w:rsidRPr="009B487B" w:rsidRDefault="00870CA7" w:rsidP="0031563E">
            <w:pPr>
              <w:jc w:val="center"/>
              <w:rPr>
                <w:sz w:val="20"/>
                <w:szCs w:val="20"/>
              </w:rPr>
            </w:pPr>
          </w:p>
        </w:tc>
        <w:tc>
          <w:tcPr>
            <w:tcW w:w="4221" w:type="dxa"/>
            <w:tcBorders>
              <w:top w:val="single" w:sz="4" w:space="0" w:color="auto"/>
              <w:bottom w:val="single" w:sz="4" w:space="0" w:color="auto"/>
            </w:tcBorders>
          </w:tcPr>
          <w:p w:rsidR="00870CA7" w:rsidRPr="00F60D2D" w:rsidRDefault="00870CA7" w:rsidP="0031563E">
            <w:pPr>
              <w:shd w:val="clear" w:color="auto" w:fill="FFFFFF"/>
              <w:ind w:right="29"/>
              <w:rPr>
                <w:sz w:val="20"/>
                <w:szCs w:val="20"/>
              </w:rPr>
            </w:pPr>
            <w:r w:rsidRPr="00F60D2D">
              <w:rPr>
                <w:sz w:val="20"/>
                <w:szCs w:val="20"/>
              </w:rPr>
              <w:t>Забезпечення функціонування районних (міжрайонних) центрів інформаційно-консультативних послуг для суб’єктів підприємництва за участі ресурсів районних громад</w:t>
            </w:r>
          </w:p>
          <w:p w:rsidR="00355049" w:rsidRPr="00F60D2D" w:rsidRDefault="00355049" w:rsidP="0031563E">
            <w:pPr>
              <w:shd w:val="clear" w:color="auto" w:fill="FFFFFF"/>
              <w:ind w:right="29"/>
              <w:rPr>
                <w:sz w:val="20"/>
                <w:szCs w:val="20"/>
              </w:rPr>
            </w:pPr>
          </w:p>
        </w:tc>
        <w:tc>
          <w:tcPr>
            <w:tcW w:w="2883" w:type="dxa"/>
            <w:tcBorders>
              <w:top w:val="single" w:sz="4" w:space="0" w:color="auto"/>
              <w:bottom w:val="single" w:sz="4" w:space="0" w:color="auto"/>
            </w:tcBorders>
          </w:tcPr>
          <w:p w:rsidR="00221689" w:rsidRDefault="00221689" w:rsidP="0031563E">
            <w:pPr>
              <w:jc w:val="center"/>
              <w:rPr>
                <w:i/>
                <w:sz w:val="20"/>
              </w:rPr>
            </w:pPr>
          </w:p>
          <w:p w:rsidR="00870CA7" w:rsidRPr="00F60D2D" w:rsidRDefault="00870CA7" w:rsidP="0031563E">
            <w:pPr>
              <w:jc w:val="center"/>
              <w:rPr>
                <w:i/>
                <w:spacing w:val="-4"/>
                <w:sz w:val="20"/>
                <w:szCs w:val="20"/>
              </w:rPr>
            </w:pPr>
            <w:r w:rsidRPr="00F60D2D">
              <w:rPr>
                <w:i/>
                <w:sz w:val="20"/>
              </w:rPr>
              <w:t>Кількісні показники заносяться до табл..4</w:t>
            </w:r>
          </w:p>
        </w:tc>
        <w:tc>
          <w:tcPr>
            <w:tcW w:w="2402" w:type="dxa"/>
            <w:shd w:val="clear" w:color="auto" w:fill="auto"/>
          </w:tcPr>
          <w:p w:rsidR="00870CA7" w:rsidRPr="009B487B" w:rsidRDefault="00870CA7" w:rsidP="0031563E">
            <w:pPr>
              <w:pStyle w:val="ac"/>
              <w:spacing w:after="0"/>
              <w:rPr>
                <w:sz w:val="20"/>
              </w:rPr>
            </w:pPr>
          </w:p>
        </w:tc>
        <w:tc>
          <w:tcPr>
            <w:tcW w:w="1038" w:type="dxa"/>
            <w:shd w:val="clear" w:color="auto" w:fill="auto"/>
          </w:tcPr>
          <w:p w:rsidR="00870CA7" w:rsidRPr="009B487B" w:rsidRDefault="00870CA7" w:rsidP="0031563E">
            <w:pPr>
              <w:jc w:val="center"/>
              <w:rPr>
                <w:sz w:val="20"/>
                <w:szCs w:val="20"/>
              </w:rPr>
            </w:pPr>
          </w:p>
        </w:tc>
        <w:tc>
          <w:tcPr>
            <w:tcW w:w="1081" w:type="dxa"/>
            <w:shd w:val="clear" w:color="auto" w:fill="auto"/>
          </w:tcPr>
          <w:p w:rsidR="00870CA7" w:rsidRPr="009B487B" w:rsidRDefault="00870CA7" w:rsidP="0031563E">
            <w:pPr>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trHeight w:val="130"/>
        </w:trPr>
        <w:tc>
          <w:tcPr>
            <w:tcW w:w="704" w:type="dxa"/>
            <w:tcBorders>
              <w:top w:val="single" w:sz="4" w:space="0" w:color="auto"/>
              <w:bottom w:val="single" w:sz="4" w:space="0" w:color="auto"/>
            </w:tcBorders>
          </w:tcPr>
          <w:p w:rsidR="00870CA7" w:rsidRPr="009B487B" w:rsidRDefault="00870CA7" w:rsidP="0031563E">
            <w:pPr>
              <w:jc w:val="center"/>
              <w:rPr>
                <w:sz w:val="20"/>
                <w:szCs w:val="20"/>
              </w:rPr>
            </w:pPr>
          </w:p>
        </w:tc>
        <w:tc>
          <w:tcPr>
            <w:tcW w:w="4221" w:type="dxa"/>
            <w:tcBorders>
              <w:top w:val="single" w:sz="4" w:space="0" w:color="auto"/>
              <w:bottom w:val="single" w:sz="4" w:space="0" w:color="auto"/>
            </w:tcBorders>
          </w:tcPr>
          <w:p w:rsidR="00870CA7" w:rsidRPr="00F60D2D" w:rsidRDefault="00870CA7" w:rsidP="0031563E">
            <w:pPr>
              <w:spacing w:line="216" w:lineRule="auto"/>
              <w:rPr>
                <w:sz w:val="20"/>
                <w:szCs w:val="20"/>
              </w:rPr>
            </w:pPr>
            <w:r w:rsidRPr="00F60D2D">
              <w:rPr>
                <w:sz w:val="20"/>
                <w:szCs w:val="20"/>
              </w:rPr>
              <w:t xml:space="preserve">Сприяння розвитку мережі бізнес-центрів, надання їм інформаційно-методичної  </w:t>
            </w:r>
            <w:r w:rsidRPr="00F60D2D">
              <w:rPr>
                <w:sz w:val="20"/>
                <w:szCs w:val="20"/>
              </w:rPr>
              <w:lastRenderedPageBreak/>
              <w:t>підтримки, налагодження активного співробітництва між ними та органами влади міста і районів</w:t>
            </w:r>
          </w:p>
        </w:tc>
        <w:tc>
          <w:tcPr>
            <w:tcW w:w="2883" w:type="dxa"/>
            <w:tcBorders>
              <w:top w:val="single" w:sz="4" w:space="0" w:color="auto"/>
              <w:bottom w:val="single" w:sz="4" w:space="0" w:color="auto"/>
            </w:tcBorders>
          </w:tcPr>
          <w:p w:rsidR="00870CA7" w:rsidRPr="00F60D2D" w:rsidRDefault="00870CA7" w:rsidP="00181737">
            <w:pPr>
              <w:jc w:val="center"/>
              <w:rPr>
                <w:spacing w:val="-4"/>
                <w:sz w:val="20"/>
                <w:szCs w:val="20"/>
              </w:rPr>
            </w:pPr>
            <w:r w:rsidRPr="00F60D2D">
              <w:rPr>
                <w:spacing w:val="-4"/>
                <w:sz w:val="20"/>
                <w:szCs w:val="20"/>
              </w:rPr>
              <w:lastRenderedPageBreak/>
              <w:t>З метою налагодження співробітництва між бізнес-</w:t>
            </w:r>
            <w:r w:rsidRPr="00F60D2D">
              <w:rPr>
                <w:spacing w:val="-4"/>
                <w:sz w:val="20"/>
                <w:szCs w:val="20"/>
              </w:rPr>
              <w:lastRenderedPageBreak/>
              <w:t>центрами та районною владою в приміщенні ЦНАП створено сприятливі умови для роботи представників бізнес-центрів, розміщено інформаційні стенди з відповідною інформацією для суб’єктів господарювання</w:t>
            </w:r>
          </w:p>
        </w:tc>
        <w:tc>
          <w:tcPr>
            <w:tcW w:w="2402" w:type="dxa"/>
            <w:shd w:val="clear" w:color="auto" w:fill="auto"/>
          </w:tcPr>
          <w:p w:rsidR="00870CA7" w:rsidRPr="009B487B" w:rsidRDefault="00870CA7" w:rsidP="0031563E">
            <w:pPr>
              <w:rPr>
                <w:i/>
                <w:spacing w:val="-6"/>
                <w:sz w:val="20"/>
              </w:rPr>
            </w:pPr>
          </w:p>
        </w:tc>
        <w:tc>
          <w:tcPr>
            <w:tcW w:w="1038" w:type="dxa"/>
            <w:shd w:val="clear" w:color="auto" w:fill="auto"/>
          </w:tcPr>
          <w:p w:rsidR="00870CA7" w:rsidRPr="009B487B" w:rsidRDefault="00870CA7" w:rsidP="0031563E">
            <w:pPr>
              <w:jc w:val="center"/>
              <w:rPr>
                <w:sz w:val="20"/>
                <w:szCs w:val="20"/>
              </w:rPr>
            </w:pPr>
          </w:p>
        </w:tc>
        <w:tc>
          <w:tcPr>
            <w:tcW w:w="1081" w:type="dxa"/>
            <w:shd w:val="clear" w:color="auto" w:fill="auto"/>
          </w:tcPr>
          <w:p w:rsidR="00870CA7" w:rsidRPr="009B487B" w:rsidRDefault="00870CA7" w:rsidP="0031563E">
            <w:pPr>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trHeight w:val="130"/>
        </w:trPr>
        <w:tc>
          <w:tcPr>
            <w:tcW w:w="704" w:type="dxa"/>
            <w:tcBorders>
              <w:top w:val="single" w:sz="4" w:space="0" w:color="auto"/>
              <w:bottom w:val="nil"/>
            </w:tcBorders>
          </w:tcPr>
          <w:p w:rsidR="00870CA7" w:rsidRPr="009B487B" w:rsidRDefault="00870CA7" w:rsidP="0031563E">
            <w:pPr>
              <w:jc w:val="center"/>
              <w:rPr>
                <w:sz w:val="20"/>
                <w:szCs w:val="20"/>
              </w:rPr>
            </w:pPr>
            <w:r w:rsidRPr="009B487B">
              <w:rPr>
                <w:sz w:val="20"/>
                <w:szCs w:val="20"/>
              </w:rPr>
              <w:lastRenderedPageBreak/>
              <w:t>5.7.</w:t>
            </w:r>
          </w:p>
        </w:tc>
        <w:tc>
          <w:tcPr>
            <w:tcW w:w="4221" w:type="dxa"/>
            <w:tcBorders>
              <w:top w:val="single" w:sz="4" w:space="0" w:color="auto"/>
              <w:bottom w:val="single" w:sz="4" w:space="0" w:color="auto"/>
            </w:tcBorders>
          </w:tcPr>
          <w:p w:rsidR="00870CA7" w:rsidRPr="00F60D2D" w:rsidRDefault="00870CA7" w:rsidP="0031563E">
            <w:pPr>
              <w:shd w:val="clear" w:color="auto" w:fill="FFFFFF"/>
              <w:rPr>
                <w:sz w:val="20"/>
                <w:szCs w:val="20"/>
              </w:rPr>
            </w:pPr>
            <w:r w:rsidRPr="00F60D2D">
              <w:rPr>
                <w:sz w:val="20"/>
                <w:szCs w:val="20"/>
              </w:rPr>
              <w:t>Актуалізація інформаційного фонду щодо розвитку підприємництва в м. Києві за даними організацій-власників інформації про суб’єкти господарювання</w:t>
            </w:r>
          </w:p>
        </w:tc>
        <w:tc>
          <w:tcPr>
            <w:tcW w:w="2883" w:type="dxa"/>
            <w:tcBorders>
              <w:top w:val="single" w:sz="4" w:space="0" w:color="auto"/>
              <w:bottom w:val="single" w:sz="4" w:space="0" w:color="auto"/>
            </w:tcBorders>
          </w:tcPr>
          <w:p w:rsidR="00870CA7" w:rsidRPr="00227CA4" w:rsidRDefault="00870CA7" w:rsidP="0031563E">
            <w:pPr>
              <w:jc w:val="center"/>
              <w:rPr>
                <w:b/>
                <w:i/>
                <w:spacing w:val="-4"/>
                <w:sz w:val="20"/>
                <w:szCs w:val="20"/>
              </w:rPr>
            </w:pPr>
          </w:p>
        </w:tc>
        <w:tc>
          <w:tcPr>
            <w:tcW w:w="2402" w:type="dxa"/>
            <w:shd w:val="clear" w:color="auto" w:fill="auto"/>
          </w:tcPr>
          <w:p w:rsidR="00870CA7" w:rsidRPr="00227CA4" w:rsidRDefault="00870CA7" w:rsidP="0031563E">
            <w:pPr>
              <w:rPr>
                <w:b/>
                <w:i/>
                <w:spacing w:val="-6"/>
                <w:sz w:val="20"/>
              </w:rPr>
            </w:pPr>
          </w:p>
        </w:tc>
        <w:tc>
          <w:tcPr>
            <w:tcW w:w="1038" w:type="dxa"/>
            <w:shd w:val="clear" w:color="auto" w:fill="auto"/>
          </w:tcPr>
          <w:p w:rsidR="00870CA7" w:rsidRPr="009B487B" w:rsidRDefault="00870CA7" w:rsidP="0031563E">
            <w:pPr>
              <w:jc w:val="center"/>
              <w:rPr>
                <w:sz w:val="20"/>
                <w:szCs w:val="20"/>
              </w:rPr>
            </w:pPr>
          </w:p>
        </w:tc>
        <w:tc>
          <w:tcPr>
            <w:tcW w:w="1081" w:type="dxa"/>
            <w:shd w:val="clear" w:color="auto" w:fill="auto"/>
          </w:tcPr>
          <w:p w:rsidR="00870CA7" w:rsidRPr="009B487B" w:rsidRDefault="00870CA7" w:rsidP="0031563E">
            <w:pPr>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trHeight w:val="130"/>
        </w:trPr>
        <w:tc>
          <w:tcPr>
            <w:tcW w:w="704" w:type="dxa"/>
            <w:tcBorders>
              <w:top w:val="nil"/>
              <w:bottom w:val="single" w:sz="4" w:space="0" w:color="auto"/>
            </w:tcBorders>
          </w:tcPr>
          <w:p w:rsidR="00870CA7" w:rsidRPr="009B487B" w:rsidRDefault="00870CA7" w:rsidP="0031563E">
            <w:pPr>
              <w:jc w:val="center"/>
              <w:rPr>
                <w:sz w:val="20"/>
                <w:szCs w:val="20"/>
              </w:rPr>
            </w:pPr>
          </w:p>
        </w:tc>
        <w:tc>
          <w:tcPr>
            <w:tcW w:w="4221" w:type="dxa"/>
            <w:tcBorders>
              <w:top w:val="single" w:sz="4" w:space="0" w:color="auto"/>
              <w:bottom w:val="single" w:sz="4" w:space="0" w:color="auto"/>
            </w:tcBorders>
          </w:tcPr>
          <w:p w:rsidR="00870CA7" w:rsidRPr="00F60D2D" w:rsidRDefault="00870CA7" w:rsidP="0031563E">
            <w:pPr>
              <w:rPr>
                <w:sz w:val="20"/>
                <w:szCs w:val="20"/>
              </w:rPr>
            </w:pPr>
            <w:r w:rsidRPr="00F60D2D">
              <w:rPr>
                <w:bCs/>
                <w:spacing w:val="-2"/>
                <w:sz w:val="20"/>
                <w:szCs w:val="20"/>
              </w:rPr>
              <w:t>Актуалізація баз даних мережі електронних консультаційних пунктів для підприємців-початківців</w:t>
            </w:r>
          </w:p>
        </w:tc>
        <w:tc>
          <w:tcPr>
            <w:tcW w:w="2883" w:type="dxa"/>
            <w:tcBorders>
              <w:top w:val="single" w:sz="4" w:space="0" w:color="auto"/>
              <w:bottom w:val="single" w:sz="4" w:space="0" w:color="auto"/>
            </w:tcBorders>
          </w:tcPr>
          <w:p w:rsidR="00870CA7" w:rsidRPr="00227CA4" w:rsidRDefault="00870CA7" w:rsidP="0031563E">
            <w:pPr>
              <w:jc w:val="center"/>
              <w:rPr>
                <w:b/>
                <w:i/>
                <w:spacing w:val="-4"/>
                <w:sz w:val="20"/>
                <w:szCs w:val="20"/>
              </w:rPr>
            </w:pPr>
          </w:p>
        </w:tc>
        <w:tc>
          <w:tcPr>
            <w:tcW w:w="2402" w:type="dxa"/>
            <w:shd w:val="clear" w:color="auto" w:fill="auto"/>
          </w:tcPr>
          <w:p w:rsidR="00870CA7" w:rsidRPr="00227CA4" w:rsidRDefault="00870CA7" w:rsidP="0031563E">
            <w:pPr>
              <w:rPr>
                <w:b/>
                <w:i/>
                <w:spacing w:val="-6"/>
                <w:sz w:val="20"/>
              </w:rPr>
            </w:pPr>
          </w:p>
        </w:tc>
        <w:tc>
          <w:tcPr>
            <w:tcW w:w="1038" w:type="dxa"/>
            <w:shd w:val="clear" w:color="auto" w:fill="auto"/>
          </w:tcPr>
          <w:p w:rsidR="00870CA7" w:rsidRPr="009B487B" w:rsidRDefault="00870CA7" w:rsidP="0031563E">
            <w:pPr>
              <w:jc w:val="center"/>
              <w:rPr>
                <w:sz w:val="20"/>
                <w:szCs w:val="20"/>
              </w:rPr>
            </w:pPr>
          </w:p>
        </w:tc>
        <w:tc>
          <w:tcPr>
            <w:tcW w:w="1081" w:type="dxa"/>
            <w:shd w:val="clear" w:color="auto" w:fill="auto"/>
          </w:tcPr>
          <w:p w:rsidR="00870CA7" w:rsidRPr="009B487B" w:rsidRDefault="00870CA7" w:rsidP="0031563E">
            <w:pPr>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trHeight w:val="130"/>
        </w:trPr>
        <w:tc>
          <w:tcPr>
            <w:tcW w:w="704" w:type="dxa"/>
            <w:tcBorders>
              <w:top w:val="single" w:sz="4" w:space="0" w:color="auto"/>
              <w:bottom w:val="nil"/>
            </w:tcBorders>
          </w:tcPr>
          <w:p w:rsidR="00870CA7" w:rsidRPr="009B487B" w:rsidRDefault="00870CA7" w:rsidP="0031563E">
            <w:pPr>
              <w:jc w:val="center"/>
              <w:rPr>
                <w:sz w:val="20"/>
                <w:szCs w:val="20"/>
              </w:rPr>
            </w:pPr>
            <w:r w:rsidRPr="009B487B">
              <w:rPr>
                <w:sz w:val="20"/>
                <w:szCs w:val="20"/>
              </w:rPr>
              <w:t>5.8.</w:t>
            </w:r>
          </w:p>
        </w:tc>
        <w:tc>
          <w:tcPr>
            <w:tcW w:w="4221" w:type="dxa"/>
            <w:tcBorders>
              <w:top w:val="single" w:sz="4" w:space="0" w:color="auto"/>
              <w:bottom w:val="single" w:sz="4" w:space="0" w:color="auto"/>
            </w:tcBorders>
          </w:tcPr>
          <w:p w:rsidR="00870CA7" w:rsidRPr="00F60D2D" w:rsidRDefault="00870CA7" w:rsidP="0031563E">
            <w:pPr>
              <w:rPr>
                <w:sz w:val="20"/>
                <w:szCs w:val="20"/>
              </w:rPr>
            </w:pPr>
            <w:r w:rsidRPr="00F60D2D">
              <w:rPr>
                <w:sz w:val="20"/>
                <w:szCs w:val="20"/>
              </w:rPr>
              <w:t>Організація роботи координаційних рад з питань розвитку підприємництва</w:t>
            </w:r>
          </w:p>
        </w:tc>
        <w:tc>
          <w:tcPr>
            <w:tcW w:w="2883" w:type="dxa"/>
            <w:tcBorders>
              <w:top w:val="single" w:sz="4" w:space="0" w:color="auto"/>
              <w:bottom w:val="single" w:sz="4" w:space="0" w:color="auto"/>
            </w:tcBorders>
          </w:tcPr>
          <w:p w:rsidR="00870CA7" w:rsidRPr="00F60D2D" w:rsidRDefault="00870CA7" w:rsidP="00181737">
            <w:pPr>
              <w:ind w:firstLine="252"/>
              <w:jc w:val="center"/>
              <w:rPr>
                <w:sz w:val="20"/>
                <w:szCs w:val="20"/>
              </w:rPr>
            </w:pPr>
            <w:r w:rsidRPr="00F60D2D">
              <w:rPr>
                <w:sz w:val="20"/>
                <w:szCs w:val="20"/>
              </w:rPr>
              <w:t xml:space="preserve">На виконання Указу Президента України від 15.07.2000р. № 906 ”Про заходи щодо забезпечення підтримки та подальшого розвитку підприємницької </w:t>
            </w:r>
            <w:proofErr w:type="spellStart"/>
            <w:r w:rsidRPr="00F60D2D">
              <w:rPr>
                <w:sz w:val="20"/>
                <w:szCs w:val="20"/>
              </w:rPr>
              <w:t>діяльності”</w:t>
            </w:r>
            <w:proofErr w:type="spellEnd"/>
            <w:r w:rsidRPr="00F60D2D">
              <w:rPr>
                <w:sz w:val="20"/>
                <w:szCs w:val="20"/>
              </w:rPr>
              <w:t xml:space="preserve"> розпорядженням Дарницької РДА від 01 березня 2011 року № 93 створено Координаційну раду з питань розвитку малого та середнього підприємництва, затверджено Положення та її склад.</w:t>
            </w:r>
          </w:p>
          <w:p w:rsidR="00870CA7" w:rsidRPr="00F60D2D" w:rsidRDefault="00870CA7" w:rsidP="00181737">
            <w:pPr>
              <w:ind w:firstLine="252"/>
              <w:jc w:val="center"/>
              <w:rPr>
                <w:sz w:val="20"/>
                <w:szCs w:val="20"/>
              </w:rPr>
            </w:pPr>
            <w:r w:rsidRPr="00F60D2D">
              <w:rPr>
                <w:sz w:val="20"/>
                <w:szCs w:val="20"/>
              </w:rPr>
              <w:t xml:space="preserve">Основна увага в роботі цього дорадчого органу направлена на вирішення питань щодо покращення підприємницького клімату в районі, налагодження тісної співпраці між місцевими органами влади та громадськими організаціями </w:t>
            </w:r>
            <w:r w:rsidRPr="00F60D2D">
              <w:rPr>
                <w:sz w:val="20"/>
                <w:szCs w:val="20"/>
              </w:rPr>
              <w:lastRenderedPageBreak/>
              <w:t>підприємців, суб’єктами господарювання. Координаційна рада на 50% складається із представників суб’єктів підприємницької діяльності та представників громадських об’єднань підприємців. Засідання проводяться в залежності від накопичення питань, що потребують негайного вирішення.</w:t>
            </w:r>
          </w:p>
        </w:tc>
        <w:tc>
          <w:tcPr>
            <w:tcW w:w="2402" w:type="dxa"/>
            <w:shd w:val="clear" w:color="auto" w:fill="auto"/>
          </w:tcPr>
          <w:p w:rsidR="00870CA7" w:rsidRPr="00221689" w:rsidRDefault="00870CA7" w:rsidP="0031563E">
            <w:pPr>
              <w:pStyle w:val="ac"/>
              <w:spacing w:after="0" w:line="216" w:lineRule="auto"/>
              <w:rPr>
                <w:i/>
                <w:sz w:val="20"/>
              </w:rPr>
            </w:pPr>
            <w:r w:rsidRPr="00221689">
              <w:rPr>
                <w:i/>
                <w:sz w:val="20"/>
              </w:rPr>
              <w:lastRenderedPageBreak/>
              <w:t>Кількість засідань районної координаційної  ради, од.</w:t>
            </w:r>
          </w:p>
        </w:tc>
        <w:tc>
          <w:tcPr>
            <w:tcW w:w="1038" w:type="dxa"/>
            <w:shd w:val="clear" w:color="auto" w:fill="auto"/>
          </w:tcPr>
          <w:p w:rsidR="00870CA7" w:rsidRPr="009B487B" w:rsidRDefault="00870CA7" w:rsidP="0031563E">
            <w:pPr>
              <w:jc w:val="center"/>
              <w:rPr>
                <w:sz w:val="20"/>
                <w:szCs w:val="20"/>
              </w:rPr>
            </w:pPr>
          </w:p>
        </w:tc>
        <w:tc>
          <w:tcPr>
            <w:tcW w:w="1081" w:type="dxa"/>
            <w:shd w:val="clear" w:color="auto" w:fill="auto"/>
          </w:tcPr>
          <w:p w:rsidR="00870CA7" w:rsidRPr="009B487B" w:rsidRDefault="00870CA7" w:rsidP="0031563E">
            <w:pPr>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trHeight w:val="130"/>
        </w:trPr>
        <w:tc>
          <w:tcPr>
            <w:tcW w:w="704" w:type="dxa"/>
            <w:tcBorders>
              <w:top w:val="nil"/>
              <w:bottom w:val="single" w:sz="4" w:space="0" w:color="auto"/>
            </w:tcBorders>
          </w:tcPr>
          <w:p w:rsidR="00870CA7" w:rsidRPr="009B487B" w:rsidRDefault="00870CA7" w:rsidP="0031563E">
            <w:pPr>
              <w:jc w:val="center"/>
              <w:rPr>
                <w:sz w:val="20"/>
                <w:szCs w:val="20"/>
              </w:rPr>
            </w:pPr>
          </w:p>
        </w:tc>
        <w:tc>
          <w:tcPr>
            <w:tcW w:w="4221" w:type="dxa"/>
            <w:tcBorders>
              <w:top w:val="single" w:sz="4" w:space="0" w:color="auto"/>
              <w:bottom w:val="single" w:sz="4" w:space="0" w:color="auto"/>
            </w:tcBorders>
          </w:tcPr>
          <w:p w:rsidR="00870CA7" w:rsidRPr="00F60D2D" w:rsidRDefault="00870CA7" w:rsidP="0031563E">
            <w:pPr>
              <w:shd w:val="clear" w:color="auto" w:fill="FFFFFF"/>
              <w:ind w:right="29"/>
              <w:rPr>
                <w:sz w:val="20"/>
                <w:szCs w:val="20"/>
              </w:rPr>
            </w:pPr>
            <w:r w:rsidRPr="00F60D2D">
              <w:rPr>
                <w:sz w:val="20"/>
                <w:szCs w:val="20"/>
              </w:rPr>
              <w:t>Сприяння діяльності регіональної ради підприємців та її висвітлення у засобах масової інформації</w:t>
            </w:r>
          </w:p>
        </w:tc>
        <w:tc>
          <w:tcPr>
            <w:tcW w:w="2883" w:type="dxa"/>
            <w:tcBorders>
              <w:top w:val="single" w:sz="4" w:space="0" w:color="auto"/>
              <w:bottom w:val="single" w:sz="4" w:space="0" w:color="auto"/>
            </w:tcBorders>
          </w:tcPr>
          <w:p w:rsidR="00870CA7" w:rsidRPr="009B487B" w:rsidRDefault="00870CA7" w:rsidP="0031563E">
            <w:pPr>
              <w:jc w:val="center"/>
              <w:rPr>
                <w:i/>
                <w:spacing w:val="-4"/>
                <w:sz w:val="20"/>
                <w:szCs w:val="20"/>
              </w:rPr>
            </w:pPr>
          </w:p>
        </w:tc>
        <w:tc>
          <w:tcPr>
            <w:tcW w:w="2402" w:type="dxa"/>
            <w:shd w:val="clear" w:color="auto" w:fill="auto"/>
          </w:tcPr>
          <w:p w:rsidR="00870CA7" w:rsidRPr="009B487B" w:rsidRDefault="00870CA7" w:rsidP="0031563E">
            <w:pPr>
              <w:spacing w:line="216" w:lineRule="auto"/>
              <w:ind w:right="-108"/>
              <w:rPr>
                <w:i/>
                <w:spacing w:val="-6"/>
                <w:sz w:val="20"/>
              </w:rPr>
            </w:pPr>
          </w:p>
        </w:tc>
        <w:tc>
          <w:tcPr>
            <w:tcW w:w="1038" w:type="dxa"/>
            <w:shd w:val="clear" w:color="auto" w:fill="auto"/>
          </w:tcPr>
          <w:p w:rsidR="00870CA7" w:rsidRPr="009B487B" w:rsidRDefault="00870CA7" w:rsidP="0031563E">
            <w:pPr>
              <w:jc w:val="center"/>
              <w:rPr>
                <w:sz w:val="20"/>
                <w:szCs w:val="20"/>
              </w:rPr>
            </w:pPr>
          </w:p>
        </w:tc>
        <w:tc>
          <w:tcPr>
            <w:tcW w:w="1081" w:type="dxa"/>
            <w:shd w:val="clear" w:color="auto" w:fill="auto"/>
          </w:tcPr>
          <w:p w:rsidR="00870CA7" w:rsidRPr="009B487B" w:rsidRDefault="00870CA7" w:rsidP="0031563E">
            <w:pPr>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2666F9" w:rsidRPr="009B487B" w:rsidTr="00124608">
        <w:trPr>
          <w:trHeight w:val="255"/>
        </w:trPr>
        <w:tc>
          <w:tcPr>
            <w:tcW w:w="704" w:type="dxa"/>
            <w:vMerge w:val="restart"/>
            <w:tcBorders>
              <w:top w:val="single" w:sz="4" w:space="0" w:color="auto"/>
            </w:tcBorders>
          </w:tcPr>
          <w:p w:rsidR="002666F9" w:rsidRDefault="002666F9" w:rsidP="0031563E">
            <w:pPr>
              <w:jc w:val="center"/>
              <w:rPr>
                <w:sz w:val="20"/>
                <w:szCs w:val="20"/>
              </w:rPr>
            </w:pPr>
          </w:p>
          <w:p w:rsidR="002666F9" w:rsidRPr="009B487B" w:rsidRDefault="002666F9" w:rsidP="0031563E">
            <w:pPr>
              <w:jc w:val="center"/>
              <w:rPr>
                <w:sz w:val="20"/>
                <w:szCs w:val="20"/>
              </w:rPr>
            </w:pPr>
            <w:r w:rsidRPr="009B487B">
              <w:rPr>
                <w:sz w:val="20"/>
                <w:szCs w:val="20"/>
              </w:rPr>
              <w:t>5.9.</w:t>
            </w:r>
          </w:p>
        </w:tc>
        <w:tc>
          <w:tcPr>
            <w:tcW w:w="4221" w:type="dxa"/>
            <w:tcBorders>
              <w:top w:val="single" w:sz="4" w:space="0" w:color="auto"/>
              <w:bottom w:val="single" w:sz="4" w:space="0" w:color="auto"/>
            </w:tcBorders>
          </w:tcPr>
          <w:p w:rsidR="002666F9" w:rsidRPr="009B487B" w:rsidRDefault="002666F9" w:rsidP="0031563E">
            <w:pPr>
              <w:pStyle w:val="a7"/>
              <w:rPr>
                <w:b/>
                <w:sz w:val="20"/>
                <w:szCs w:val="20"/>
                <w:lang w:val="uk-UA"/>
              </w:rPr>
            </w:pPr>
            <w:r>
              <w:rPr>
                <w:sz w:val="20"/>
                <w:szCs w:val="20"/>
                <w:lang w:val="uk-UA"/>
              </w:rPr>
              <w:t>Проведення заходів з нагоди Дня підприємця</w:t>
            </w:r>
          </w:p>
        </w:tc>
        <w:tc>
          <w:tcPr>
            <w:tcW w:w="2883" w:type="dxa"/>
            <w:tcBorders>
              <w:top w:val="single" w:sz="4" w:space="0" w:color="auto"/>
              <w:bottom w:val="single" w:sz="4" w:space="0" w:color="auto"/>
            </w:tcBorders>
          </w:tcPr>
          <w:p w:rsidR="002666F9" w:rsidRPr="00020D70" w:rsidRDefault="00020D70" w:rsidP="00987BAF">
            <w:pPr>
              <w:jc w:val="center"/>
              <w:rPr>
                <w:spacing w:val="-4"/>
                <w:sz w:val="20"/>
                <w:szCs w:val="20"/>
              </w:rPr>
            </w:pPr>
            <w:r w:rsidRPr="00020D70">
              <w:rPr>
                <w:spacing w:val="-4"/>
                <w:sz w:val="20"/>
                <w:szCs w:val="20"/>
              </w:rPr>
              <w:t>З нагоди святкування Дня підприємця (7.09.2014 )</w:t>
            </w:r>
            <w:r w:rsidRPr="00020D70">
              <w:rPr>
                <w:sz w:val="20"/>
                <w:szCs w:val="20"/>
              </w:rPr>
              <w:t xml:space="preserve"> було відзначено подяками голови Дарницької районної в місті Києві державної адміністрації</w:t>
            </w:r>
            <w:r>
              <w:rPr>
                <w:sz w:val="20"/>
                <w:szCs w:val="20"/>
              </w:rPr>
              <w:t xml:space="preserve"> 7</w:t>
            </w:r>
            <w:r w:rsidR="00373DFE">
              <w:rPr>
                <w:sz w:val="20"/>
                <w:szCs w:val="20"/>
              </w:rPr>
              <w:t xml:space="preserve"> </w:t>
            </w:r>
            <w:r w:rsidR="00373DFE" w:rsidRPr="00373DFE">
              <w:rPr>
                <w:sz w:val="20"/>
                <w:szCs w:val="20"/>
              </w:rPr>
              <w:t>підприємців Дарницького району</w:t>
            </w:r>
            <w:r w:rsidR="00987BAF">
              <w:rPr>
                <w:sz w:val="20"/>
                <w:szCs w:val="20"/>
              </w:rPr>
              <w:t>.</w:t>
            </w:r>
          </w:p>
        </w:tc>
        <w:tc>
          <w:tcPr>
            <w:tcW w:w="2402" w:type="dxa"/>
            <w:shd w:val="clear" w:color="auto" w:fill="auto"/>
          </w:tcPr>
          <w:p w:rsidR="002666F9" w:rsidRPr="009B487B" w:rsidRDefault="002666F9" w:rsidP="0031563E">
            <w:pPr>
              <w:rPr>
                <w:i/>
                <w:spacing w:val="-6"/>
                <w:sz w:val="20"/>
              </w:rPr>
            </w:pPr>
          </w:p>
        </w:tc>
        <w:tc>
          <w:tcPr>
            <w:tcW w:w="1038" w:type="dxa"/>
            <w:shd w:val="clear" w:color="auto" w:fill="auto"/>
          </w:tcPr>
          <w:p w:rsidR="002666F9" w:rsidRPr="00020D70" w:rsidRDefault="002666F9" w:rsidP="0031563E">
            <w:pPr>
              <w:jc w:val="center"/>
              <w:rPr>
                <w:sz w:val="20"/>
                <w:szCs w:val="20"/>
              </w:rPr>
            </w:pPr>
          </w:p>
        </w:tc>
        <w:tc>
          <w:tcPr>
            <w:tcW w:w="1081" w:type="dxa"/>
            <w:shd w:val="clear" w:color="auto" w:fill="auto"/>
          </w:tcPr>
          <w:p w:rsidR="002666F9" w:rsidRPr="00020D70" w:rsidRDefault="00020D70" w:rsidP="0031563E">
            <w:pPr>
              <w:jc w:val="center"/>
              <w:rPr>
                <w:sz w:val="20"/>
                <w:szCs w:val="20"/>
                <w:lang w:val="en-US"/>
              </w:rPr>
            </w:pPr>
            <w:r>
              <w:rPr>
                <w:sz w:val="20"/>
                <w:szCs w:val="20"/>
                <w:lang w:val="en-US"/>
              </w:rPr>
              <w:t>7</w:t>
            </w:r>
          </w:p>
        </w:tc>
        <w:tc>
          <w:tcPr>
            <w:tcW w:w="1319" w:type="dxa"/>
            <w:tcBorders>
              <w:top w:val="single" w:sz="4" w:space="0" w:color="auto"/>
              <w:bottom w:val="single" w:sz="4" w:space="0" w:color="auto"/>
            </w:tcBorders>
          </w:tcPr>
          <w:p w:rsidR="002666F9" w:rsidRPr="009B487B" w:rsidRDefault="002666F9" w:rsidP="0031563E">
            <w:pPr>
              <w:jc w:val="center"/>
              <w:rPr>
                <w:bCs/>
                <w:sz w:val="20"/>
                <w:szCs w:val="20"/>
              </w:rPr>
            </w:pPr>
          </w:p>
        </w:tc>
        <w:tc>
          <w:tcPr>
            <w:tcW w:w="1081" w:type="dxa"/>
            <w:tcBorders>
              <w:top w:val="single" w:sz="4" w:space="0" w:color="auto"/>
              <w:bottom w:val="single" w:sz="4" w:space="0" w:color="auto"/>
            </w:tcBorders>
          </w:tcPr>
          <w:p w:rsidR="002666F9" w:rsidRPr="009B487B" w:rsidRDefault="002666F9" w:rsidP="0031563E">
            <w:pPr>
              <w:jc w:val="center"/>
              <w:rPr>
                <w:sz w:val="20"/>
                <w:szCs w:val="20"/>
              </w:rPr>
            </w:pPr>
          </w:p>
        </w:tc>
        <w:tc>
          <w:tcPr>
            <w:tcW w:w="1126" w:type="dxa"/>
            <w:tcBorders>
              <w:top w:val="single" w:sz="4" w:space="0" w:color="auto"/>
              <w:bottom w:val="single" w:sz="4" w:space="0" w:color="auto"/>
            </w:tcBorders>
          </w:tcPr>
          <w:p w:rsidR="002666F9" w:rsidRPr="009B487B" w:rsidRDefault="002666F9" w:rsidP="0031563E">
            <w:pPr>
              <w:jc w:val="center"/>
              <w:rPr>
                <w:sz w:val="20"/>
                <w:szCs w:val="20"/>
              </w:rPr>
            </w:pPr>
          </w:p>
        </w:tc>
      </w:tr>
      <w:tr w:rsidR="002666F9" w:rsidRPr="009B487B" w:rsidTr="00124608">
        <w:trPr>
          <w:trHeight w:val="1110"/>
        </w:trPr>
        <w:tc>
          <w:tcPr>
            <w:tcW w:w="704" w:type="dxa"/>
            <w:vMerge/>
            <w:tcBorders>
              <w:bottom w:val="single" w:sz="4" w:space="0" w:color="auto"/>
            </w:tcBorders>
          </w:tcPr>
          <w:p w:rsidR="002666F9" w:rsidRDefault="002666F9" w:rsidP="0031563E">
            <w:pPr>
              <w:jc w:val="center"/>
              <w:rPr>
                <w:sz w:val="20"/>
                <w:szCs w:val="20"/>
              </w:rPr>
            </w:pPr>
          </w:p>
        </w:tc>
        <w:tc>
          <w:tcPr>
            <w:tcW w:w="4221" w:type="dxa"/>
            <w:tcBorders>
              <w:top w:val="single" w:sz="4" w:space="0" w:color="auto"/>
              <w:bottom w:val="single" w:sz="4" w:space="0" w:color="auto"/>
            </w:tcBorders>
          </w:tcPr>
          <w:p w:rsidR="002666F9" w:rsidRDefault="002666F9" w:rsidP="0031563E">
            <w:pPr>
              <w:pStyle w:val="a7"/>
              <w:rPr>
                <w:sz w:val="20"/>
                <w:szCs w:val="20"/>
                <w:lang w:val="uk-UA"/>
              </w:rPr>
            </w:pPr>
            <w:r w:rsidRPr="009B487B">
              <w:rPr>
                <w:sz w:val="20"/>
                <w:szCs w:val="20"/>
                <w:lang w:val="uk-UA"/>
              </w:rPr>
              <w:t>Проведення «днів відкритих дверей» для суб’єктів малого та середнього підприємництва із залученням представників податкових, дозвільних та контролюючих органів</w:t>
            </w:r>
          </w:p>
        </w:tc>
        <w:tc>
          <w:tcPr>
            <w:tcW w:w="2883" w:type="dxa"/>
            <w:tcBorders>
              <w:top w:val="single" w:sz="4" w:space="0" w:color="auto"/>
              <w:bottom w:val="single" w:sz="4" w:space="0" w:color="auto"/>
            </w:tcBorders>
          </w:tcPr>
          <w:p w:rsidR="002666F9" w:rsidRDefault="00124608" w:rsidP="00987BAF">
            <w:pPr>
              <w:jc w:val="center"/>
              <w:rPr>
                <w:spacing w:val="-4"/>
                <w:sz w:val="20"/>
                <w:szCs w:val="20"/>
              </w:rPr>
            </w:pPr>
            <w:r>
              <w:rPr>
                <w:spacing w:val="-4"/>
                <w:sz w:val="20"/>
                <w:szCs w:val="20"/>
              </w:rPr>
              <w:t>Державна податкова інспекція (4)</w:t>
            </w:r>
          </w:p>
          <w:p w:rsidR="00124608" w:rsidRPr="00124608" w:rsidRDefault="00124608" w:rsidP="00987BAF">
            <w:pPr>
              <w:jc w:val="center"/>
              <w:rPr>
                <w:spacing w:val="-4"/>
                <w:sz w:val="20"/>
                <w:szCs w:val="20"/>
              </w:rPr>
            </w:pPr>
            <w:r>
              <w:rPr>
                <w:spacing w:val="-4"/>
                <w:sz w:val="20"/>
                <w:szCs w:val="20"/>
              </w:rPr>
              <w:t>Дозвільний центр відділ (Центр) надання адміністративних послуг (3)</w:t>
            </w:r>
            <w:r w:rsidR="00987BAF">
              <w:rPr>
                <w:spacing w:val="-4"/>
                <w:sz w:val="20"/>
                <w:szCs w:val="20"/>
              </w:rPr>
              <w:t>.</w:t>
            </w:r>
          </w:p>
        </w:tc>
        <w:tc>
          <w:tcPr>
            <w:tcW w:w="2402" w:type="dxa"/>
            <w:shd w:val="clear" w:color="auto" w:fill="auto"/>
          </w:tcPr>
          <w:p w:rsidR="002666F9" w:rsidRPr="009B487B" w:rsidRDefault="002666F9" w:rsidP="0031563E">
            <w:pPr>
              <w:rPr>
                <w:i/>
                <w:spacing w:val="-6"/>
                <w:sz w:val="20"/>
              </w:rPr>
            </w:pPr>
          </w:p>
        </w:tc>
        <w:tc>
          <w:tcPr>
            <w:tcW w:w="1038" w:type="dxa"/>
            <w:shd w:val="clear" w:color="auto" w:fill="auto"/>
          </w:tcPr>
          <w:p w:rsidR="002666F9" w:rsidRPr="009B487B" w:rsidRDefault="00124608" w:rsidP="0031563E">
            <w:pPr>
              <w:jc w:val="center"/>
              <w:rPr>
                <w:sz w:val="20"/>
                <w:szCs w:val="20"/>
              </w:rPr>
            </w:pPr>
            <w:r>
              <w:rPr>
                <w:sz w:val="20"/>
                <w:szCs w:val="20"/>
              </w:rPr>
              <w:t>7</w:t>
            </w:r>
          </w:p>
        </w:tc>
        <w:tc>
          <w:tcPr>
            <w:tcW w:w="1081" w:type="dxa"/>
            <w:shd w:val="clear" w:color="auto" w:fill="auto"/>
          </w:tcPr>
          <w:p w:rsidR="002666F9" w:rsidRPr="009B487B" w:rsidRDefault="00124608" w:rsidP="0031563E">
            <w:pPr>
              <w:jc w:val="center"/>
              <w:rPr>
                <w:sz w:val="20"/>
                <w:szCs w:val="20"/>
              </w:rPr>
            </w:pPr>
            <w:r>
              <w:rPr>
                <w:sz w:val="20"/>
                <w:szCs w:val="20"/>
              </w:rPr>
              <w:t>11</w:t>
            </w:r>
          </w:p>
        </w:tc>
        <w:tc>
          <w:tcPr>
            <w:tcW w:w="1319" w:type="dxa"/>
            <w:tcBorders>
              <w:top w:val="single" w:sz="4" w:space="0" w:color="auto"/>
              <w:bottom w:val="single" w:sz="4" w:space="0" w:color="auto"/>
            </w:tcBorders>
          </w:tcPr>
          <w:p w:rsidR="002666F9" w:rsidRPr="009B487B" w:rsidRDefault="002666F9" w:rsidP="0031563E">
            <w:pPr>
              <w:jc w:val="center"/>
              <w:rPr>
                <w:bCs/>
                <w:sz w:val="20"/>
                <w:szCs w:val="20"/>
              </w:rPr>
            </w:pPr>
          </w:p>
        </w:tc>
        <w:tc>
          <w:tcPr>
            <w:tcW w:w="1081" w:type="dxa"/>
            <w:tcBorders>
              <w:top w:val="single" w:sz="4" w:space="0" w:color="auto"/>
              <w:bottom w:val="single" w:sz="4" w:space="0" w:color="auto"/>
            </w:tcBorders>
          </w:tcPr>
          <w:p w:rsidR="002666F9" w:rsidRPr="009B487B" w:rsidRDefault="002666F9" w:rsidP="0031563E">
            <w:pPr>
              <w:jc w:val="center"/>
              <w:rPr>
                <w:sz w:val="20"/>
                <w:szCs w:val="20"/>
              </w:rPr>
            </w:pPr>
          </w:p>
        </w:tc>
        <w:tc>
          <w:tcPr>
            <w:tcW w:w="1126" w:type="dxa"/>
            <w:tcBorders>
              <w:top w:val="single" w:sz="4" w:space="0" w:color="auto"/>
              <w:bottom w:val="single" w:sz="4" w:space="0" w:color="auto"/>
            </w:tcBorders>
          </w:tcPr>
          <w:p w:rsidR="002666F9" w:rsidRPr="009B487B" w:rsidRDefault="002666F9" w:rsidP="0031563E">
            <w:pPr>
              <w:jc w:val="center"/>
              <w:rPr>
                <w:sz w:val="20"/>
                <w:szCs w:val="20"/>
              </w:rPr>
            </w:pPr>
          </w:p>
        </w:tc>
      </w:tr>
      <w:tr w:rsidR="00870CA7" w:rsidRPr="009B487B" w:rsidTr="0031563E">
        <w:trPr>
          <w:trHeight w:val="130"/>
        </w:trPr>
        <w:tc>
          <w:tcPr>
            <w:tcW w:w="15855" w:type="dxa"/>
            <w:gridSpan w:val="9"/>
            <w:tcBorders>
              <w:top w:val="single" w:sz="4" w:space="0" w:color="auto"/>
              <w:bottom w:val="single" w:sz="4" w:space="0" w:color="auto"/>
            </w:tcBorders>
          </w:tcPr>
          <w:p w:rsidR="00870CA7" w:rsidRPr="009B487B" w:rsidRDefault="00870CA7" w:rsidP="0031563E">
            <w:pPr>
              <w:spacing w:before="40" w:after="40"/>
              <w:jc w:val="center"/>
              <w:rPr>
                <w:b/>
                <w:i/>
              </w:rPr>
            </w:pPr>
            <w:r w:rsidRPr="009B487B">
              <w:rPr>
                <w:b/>
                <w:i/>
                <w:sz w:val="22"/>
                <w:szCs w:val="22"/>
              </w:rPr>
              <w:t>6. П</w:t>
            </w:r>
            <w:r w:rsidRPr="009B487B">
              <w:rPr>
                <w:b/>
                <w:i/>
              </w:rPr>
              <w:t>ідтримка підприємницької ініціативи громадян</w:t>
            </w:r>
          </w:p>
        </w:tc>
      </w:tr>
      <w:tr w:rsidR="002666F9" w:rsidRPr="009B487B" w:rsidTr="00124608">
        <w:trPr>
          <w:trHeight w:val="585"/>
        </w:trPr>
        <w:tc>
          <w:tcPr>
            <w:tcW w:w="704" w:type="dxa"/>
            <w:vMerge w:val="restart"/>
            <w:tcBorders>
              <w:top w:val="single" w:sz="4" w:space="0" w:color="auto"/>
            </w:tcBorders>
          </w:tcPr>
          <w:p w:rsidR="002666F9" w:rsidRPr="009B487B" w:rsidRDefault="002666F9" w:rsidP="0031563E">
            <w:pPr>
              <w:ind w:left="-108" w:right="-108"/>
              <w:jc w:val="center"/>
              <w:rPr>
                <w:sz w:val="20"/>
                <w:szCs w:val="20"/>
              </w:rPr>
            </w:pPr>
            <w:r w:rsidRPr="009B487B">
              <w:rPr>
                <w:sz w:val="20"/>
                <w:szCs w:val="20"/>
              </w:rPr>
              <w:t>6.3.</w:t>
            </w:r>
          </w:p>
        </w:tc>
        <w:tc>
          <w:tcPr>
            <w:tcW w:w="4221" w:type="dxa"/>
            <w:tcBorders>
              <w:top w:val="single" w:sz="4" w:space="0" w:color="auto"/>
              <w:bottom w:val="single" w:sz="4" w:space="0" w:color="auto"/>
            </w:tcBorders>
          </w:tcPr>
          <w:p w:rsidR="002666F9" w:rsidRPr="00F60D2D" w:rsidRDefault="002666F9" w:rsidP="002666F9">
            <w:pPr>
              <w:rPr>
                <w:rStyle w:val="FontStyle15"/>
              </w:rPr>
            </w:pPr>
            <w:r w:rsidRPr="00F60D2D">
              <w:rPr>
                <w:sz w:val="20"/>
                <w:szCs w:val="20"/>
              </w:rPr>
              <w:t xml:space="preserve">Проведення </w:t>
            </w:r>
            <w:r>
              <w:rPr>
                <w:sz w:val="20"/>
                <w:szCs w:val="20"/>
              </w:rPr>
              <w:t>Київського міського конкурсу «Молодий підприємець року»</w:t>
            </w:r>
          </w:p>
        </w:tc>
        <w:tc>
          <w:tcPr>
            <w:tcW w:w="2883" w:type="dxa"/>
            <w:tcBorders>
              <w:top w:val="single" w:sz="4" w:space="0" w:color="auto"/>
              <w:bottom w:val="single" w:sz="4" w:space="0" w:color="auto"/>
            </w:tcBorders>
          </w:tcPr>
          <w:p w:rsidR="002666F9" w:rsidRDefault="002666F9" w:rsidP="0031563E">
            <w:pPr>
              <w:jc w:val="both"/>
              <w:rPr>
                <w:spacing w:val="-4"/>
                <w:sz w:val="20"/>
                <w:szCs w:val="20"/>
              </w:rPr>
            </w:pPr>
          </w:p>
          <w:p w:rsidR="002666F9" w:rsidRDefault="002666F9" w:rsidP="0031563E">
            <w:pPr>
              <w:jc w:val="both"/>
              <w:rPr>
                <w:spacing w:val="-4"/>
                <w:sz w:val="20"/>
                <w:szCs w:val="20"/>
              </w:rPr>
            </w:pPr>
          </w:p>
          <w:p w:rsidR="002666F9" w:rsidRPr="00F60D2D" w:rsidRDefault="002666F9" w:rsidP="0031563E">
            <w:pPr>
              <w:jc w:val="both"/>
              <w:rPr>
                <w:spacing w:val="-4"/>
                <w:sz w:val="20"/>
                <w:szCs w:val="20"/>
              </w:rPr>
            </w:pPr>
          </w:p>
        </w:tc>
        <w:tc>
          <w:tcPr>
            <w:tcW w:w="2402" w:type="dxa"/>
            <w:shd w:val="clear" w:color="auto" w:fill="auto"/>
          </w:tcPr>
          <w:p w:rsidR="002666F9" w:rsidRDefault="002666F9" w:rsidP="0031563E">
            <w:pPr>
              <w:spacing w:line="192" w:lineRule="auto"/>
              <w:ind w:left="11"/>
              <w:rPr>
                <w:i/>
                <w:spacing w:val="-6"/>
                <w:sz w:val="20"/>
              </w:rPr>
            </w:pPr>
          </w:p>
          <w:p w:rsidR="002666F9" w:rsidRDefault="002666F9" w:rsidP="0031563E">
            <w:pPr>
              <w:spacing w:line="192" w:lineRule="auto"/>
              <w:ind w:left="11"/>
              <w:rPr>
                <w:i/>
                <w:spacing w:val="-6"/>
                <w:sz w:val="20"/>
              </w:rPr>
            </w:pPr>
          </w:p>
          <w:p w:rsidR="002666F9" w:rsidRPr="00F60D2D" w:rsidRDefault="002666F9" w:rsidP="0031563E">
            <w:pPr>
              <w:spacing w:line="192" w:lineRule="auto"/>
              <w:ind w:left="11" w:hanging="12"/>
              <w:rPr>
                <w:i/>
                <w:sz w:val="20"/>
                <w:szCs w:val="20"/>
              </w:rPr>
            </w:pPr>
          </w:p>
        </w:tc>
        <w:tc>
          <w:tcPr>
            <w:tcW w:w="1038" w:type="dxa"/>
            <w:shd w:val="clear" w:color="auto" w:fill="auto"/>
          </w:tcPr>
          <w:p w:rsidR="002666F9" w:rsidRPr="00F60D2D" w:rsidRDefault="002666F9" w:rsidP="0031563E">
            <w:pPr>
              <w:jc w:val="center"/>
              <w:rPr>
                <w:sz w:val="20"/>
                <w:szCs w:val="20"/>
              </w:rPr>
            </w:pPr>
          </w:p>
        </w:tc>
        <w:tc>
          <w:tcPr>
            <w:tcW w:w="1081" w:type="dxa"/>
            <w:shd w:val="clear" w:color="auto" w:fill="auto"/>
          </w:tcPr>
          <w:p w:rsidR="002666F9" w:rsidRPr="00F60D2D" w:rsidRDefault="002666F9" w:rsidP="0031563E">
            <w:pPr>
              <w:jc w:val="center"/>
              <w:rPr>
                <w:sz w:val="20"/>
                <w:szCs w:val="20"/>
              </w:rPr>
            </w:pPr>
          </w:p>
        </w:tc>
        <w:tc>
          <w:tcPr>
            <w:tcW w:w="1319" w:type="dxa"/>
            <w:tcBorders>
              <w:top w:val="single" w:sz="4" w:space="0" w:color="auto"/>
              <w:bottom w:val="single" w:sz="4" w:space="0" w:color="auto"/>
            </w:tcBorders>
          </w:tcPr>
          <w:p w:rsidR="002666F9" w:rsidRPr="009B487B" w:rsidRDefault="002666F9" w:rsidP="0031563E">
            <w:pPr>
              <w:jc w:val="center"/>
              <w:rPr>
                <w:bCs/>
                <w:sz w:val="20"/>
                <w:szCs w:val="20"/>
              </w:rPr>
            </w:pPr>
          </w:p>
        </w:tc>
        <w:tc>
          <w:tcPr>
            <w:tcW w:w="1081" w:type="dxa"/>
            <w:tcBorders>
              <w:top w:val="single" w:sz="4" w:space="0" w:color="auto"/>
              <w:bottom w:val="single" w:sz="4" w:space="0" w:color="auto"/>
            </w:tcBorders>
          </w:tcPr>
          <w:p w:rsidR="002666F9" w:rsidRPr="009B487B" w:rsidRDefault="002666F9" w:rsidP="0031563E">
            <w:pPr>
              <w:jc w:val="center"/>
              <w:rPr>
                <w:sz w:val="20"/>
                <w:szCs w:val="20"/>
              </w:rPr>
            </w:pPr>
          </w:p>
        </w:tc>
        <w:tc>
          <w:tcPr>
            <w:tcW w:w="1126" w:type="dxa"/>
            <w:tcBorders>
              <w:top w:val="single" w:sz="4" w:space="0" w:color="auto"/>
              <w:bottom w:val="single" w:sz="4" w:space="0" w:color="auto"/>
            </w:tcBorders>
          </w:tcPr>
          <w:p w:rsidR="002666F9" w:rsidRPr="009B487B" w:rsidRDefault="002666F9" w:rsidP="0031563E">
            <w:pPr>
              <w:jc w:val="center"/>
              <w:rPr>
                <w:sz w:val="20"/>
                <w:szCs w:val="20"/>
              </w:rPr>
            </w:pPr>
          </w:p>
        </w:tc>
      </w:tr>
      <w:tr w:rsidR="002666F9" w:rsidRPr="009B487B" w:rsidTr="00124608">
        <w:trPr>
          <w:trHeight w:val="1010"/>
        </w:trPr>
        <w:tc>
          <w:tcPr>
            <w:tcW w:w="704" w:type="dxa"/>
            <w:vMerge/>
          </w:tcPr>
          <w:p w:rsidR="002666F9" w:rsidRPr="009B487B" w:rsidRDefault="002666F9" w:rsidP="0031563E">
            <w:pPr>
              <w:ind w:left="-108" w:right="-108"/>
              <w:jc w:val="center"/>
              <w:rPr>
                <w:sz w:val="20"/>
                <w:szCs w:val="20"/>
              </w:rPr>
            </w:pPr>
          </w:p>
        </w:tc>
        <w:tc>
          <w:tcPr>
            <w:tcW w:w="4221" w:type="dxa"/>
            <w:tcBorders>
              <w:top w:val="single" w:sz="4" w:space="0" w:color="auto"/>
              <w:bottom w:val="single" w:sz="4" w:space="0" w:color="auto"/>
            </w:tcBorders>
          </w:tcPr>
          <w:p w:rsidR="002666F9" w:rsidRDefault="002666F9" w:rsidP="002666F9">
            <w:pPr>
              <w:rPr>
                <w:sz w:val="20"/>
                <w:szCs w:val="20"/>
              </w:rPr>
            </w:pPr>
          </w:p>
          <w:p w:rsidR="002666F9" w:rsidRPr="00F60D2D" w:rsidRDefault="002666F9" w:rsidP="002666F9">
            <w:pPr>
              <w:rPr>
                <w:sz w:val="20"/>
                <w:szCs w:val="20"/>
              </w:rPr>
            </w:pPr>
            <w:r>
              <w:rPr>
                <w:sz w:val="20"/>
                <w:szCs w:val="20"/>
              </w:rPr>
              <w:t>Надання інформаційної підтримки учасникам Київського міського конкурсу «Молодий підприємець року»</w:t>
            </w:r>
          </w:p>
        </w:tc>
        <w:tc>
          <w:tcPr>
            <w:tcW w:w="2883" w:type="dxa"/>
            <w:tcBorders>
              <w:top w:val="single" w:sz="4" w:space="0" w:color="auto"/>
              <w:bottom w:val="single" w:sz="4" w:space="0" w:color="auto"/>
            </w:tcBorders>
          </w:tcPr>
          <w:p w:rsidR="002666F9" w:rsidRDefault="002666F9" w:rsidP="0031563E">
            <w:pPr>
              <w:jc w:val="both"/>
              <w:rPr>
                <w:spacing w:val="-4"/>
                <w:sz w:val="20"/>
                <w:szCs w:val="20"/>
              </w:rPr>
            </w:pPr>
          </w:p>
          <w:p w:rsidR="002666F9" w:rsidRDefault="002666F9" w:rsidP="0031563E">
            <w:pPr>
              <w:jc w:val="both"/>
              <w:rPr>
                <w:spacing w:val="-4"/>
                <w:sz w:val="20"/>
                <w:szCs w:val="20"/>
              </w:rPr>
            </w:pPr>
          </w:p>
          <w:p w:rsidR="002666F9" w:rsidRDefault="002666F9" w:rsidP="0031563E">
            <w:pPr>
              <w:jc w:val="both"/>
              <w:rPr>
                <w:spacing w:val="-4"/>
                <w:sz w:val="20"/>
                <w:szCs w:val="20"/>
              </w:rPr>
            </w:pPr>
          </w:p>
          <w:p w:rsidR="002666F9" w:rsidRDefault="002666F9" w:rsidP="0031563E">
            <w:pPr>
              <w:jc w:val="both"/>
              <w:rPr>
                <w:spacing w:val="-4"/>
                <w:sz w:val="20"/>
                <w:szCs w:val="20"/>
              </w:rPr>
            </w:pPr>
          </w:p>
          <w:p w:rsidR="002666F9" w:rsidRDefault="002666F9" w:rsidP="0031563E">
            <w:pPr>
              <w:jc w:val="both"/>
              <w:rPr>
                <w:spacing w:val="-4"/>
                <w:sz w:val="20"/>
                <w:szCs w:val="20"/>
              </w:rPr>
            </w:pPr>
          </w:p>
        </w:tc>
        <w:tc>
          <w:tcPr>
            <w:tcW w:w="2402" w:type="dxa"/>
            <w:shd w:val="clear" w:color="auto" w:fill="auto"/>
          </w:tcPr>
          <w:p w:rsidR="002666F9" w:rsidRDefault="002666F9" w:rsidP="0031563E">
            <w:pPr>
              <w:spacing w:line="192" w:lineRule="auto"/>
              <w:ind w:left="11"/>
              <w:rPr>
                <w:i/>
                <w:spacing w:val="-6"/>
                <w:sz w:val="20"/>
              </w:rPr>
            </w:pPr>
          </w:p>
          <w:p w:rsidR="002666F9" w:rsidRDefault="002666F9" w:rsidP="0031563E">
            <w:pPr>
              <w:spacing w:line="192" w:lineRule="auto"/>
              <w:ind w:left="11"/>
              <w:rPr>
                <w:i/>
                <w:spacing w:val="-6"/>
                <w:sz w:val="20"/>
              </w:rPr>
            </w:pPr>
          </w:p>
          <w:p w:rsidR="002666F9" w:rsidRDefault="002666F9" w:rsidP="0031563E">
            <w:pPr>
              <w:spacing w:line="192" w:lineRule="auto"/>
              <w:ind w:left="11"/>
              <w:rPr>
                <w:i/>
                <w:spacing w:val="-6"/>
                <w:sz w:val="20"/>
              </w:rPr>
            </w:pPr>
          </w:p>
          <w:p w:rsidR="002666F9" w:rsidRDefault="002666F9" w:rsidP="0031563E">
            <w:pPr>
              <w:spacing w:line="192" w:lineRule="auto"/>
              <w:ind w:left="11"/>
              <w:rPr>
                <w:i/>
                <w:spacing w:val="-6"/>
                <w:sz w:val="20"/>
              </w:rPr>
            </w:pPr>
          </w:p>
          <w:p w:rsidR="002666F9" w:rsidRDefault="002666F9" w:rsidP="0031563E">
            <w:pPr>
              <w:spacing w:line="192" w:lineRule="auto"/>
              <w:ind w:left="11"/>
              <w:rPr>
                <w:i/>
                <w:spacing w:val="-6"/>
                <w:sz w:val="20"/>
              </w:rPr>
            </w:pPr>
          </w:p>
          <w:p w:rsidR="002666F9" w:rsidRDefault="002666F9" w:rsidP="0031563E">
            <w:pPr>
              <w:spacing w:line="192" w:lineRule="auto"/>
              <w:ind w:left="11" w:hanging="12"/>
              <w:rPr>
                <w:i/>
                <w:spacing w:val="-6"/>
                <w:sz w:val="20"/>
              </w:rPr>
            </w:pPr>
          </w:p>
        </w:tc>
        <w:tc>
          <w:tcPr>
            <w:tcW w:w="1038" w:type="dxa"/>
            <w:shd w:val="clear" w:color="auto" w:fill="auto"/>
          </w:tcPr>
          <w:p w:rsidR="002666F9" w:rsidRPr="00F60D2D" w:rsidRDefault="002666F9" w:rsidP="0031563E">
            <w:pPr>
              <w:jc w:val="center"/>
              <w:rPr>
                <w:sz w:val="20"/>
                <w:szCs w:val="20"/>
              </w:rPr>
            </w:pPr>
          </w:p>
        </w:tc>
        <w:tc>
          <w:tcPr>
            <w:tcW w:w="1081" w:type="dxa"/>
            <w:shd w:val="clear" w:color="auto" w:fill="auto"/>
          </w:tcPr>
          <w:p w:rsidR="002666F9" w:rsidRPr="00F60D2D" w:rsidRDefault="002666F9" w:rsidP="0031563E">
            <w:pPr>
              <w:jc w:val="center"/>
              <w:rPr>
                <w:sz w:val="20"/>
                <w:szCs w:val="20"/>
              </w:rPr>
            </w:pPr>
          </w:p>
        </w:tc>
        <w:tc>
          <w:tcPr>
            <w:tcW w:w="1319" w:type="dxa"/>
            <w:tcBorders>
              <w:top w:val="single" w:sz="4" w:space="0" w:color="auto"/>
              <w:bottom w:val="single" w:sz="4" w:space="0" w:color="auto"/>
            </w:tcBorders>
          </w:tcPr>
          <w:p w:rsidR="002666F9" w:rsidRPr="009B487B" w:rsidRDefault="002666F9" w:rsidP="0031563E">
            <w:pPr>
              <w:jc w:val="center"/>
              <w:rPr>
                <w:bCs/>
                <w:sz w:val="20"/>
                <w:szCs w:val="20"/>
              </w:rPr>
            </w:pPr>
          </w:p>
        </w:tc>
        <w:tc>
          <w:tcPr>
            <w:tcW w:w="1081" w:type="dxa"/>
            <w:tcBorders>
              <w:top w:val="single" w:sz="4" w:space="0" w:color="auto"/>
              <w:bottom w:val="single" w:sz="4" w:space="0" w:color="auto"/>
            </w:tcBorders>
          </w:tcPr>
          <w:p w:rsidR="002666F9" w:rsidRPr="009B487B" w:rsidRDefault="002666F9" w:rsidP="0031563E">
            <w:pPr>
              <w:jc w:val="center"/>
              <w:rPr>
                <w:sz w:val="20"/>
                <w:szCs w:val="20"/>
              </w:rPr>
            </w:pPr>
          </w:p>
        </w:tc>
        <w:tc>
          <w:tcPr>
            <w:tcW w:w="1126" w:type="dxa"/>
            <w:tcBorders>
              <w:top w:val="single" w:sz="4" w:space="0" w:color="auto"/>
              <w:bottom w:val="single" w:sz="4" w:space="0" w:color="auto"/>
            </w:tcBorders>
          </w:tcPr>
          <w:p w:rsidR="002666F9" w:rsidRPr="009B487B" w:rsidRDefault="002666F9" w:rsidP="0031563E">
            <w:pPr>
              <w:jc w:val="center"/>
              <w:rPr>
                <w:sz w:val="20"/>
                <w:szCs w:val="20"/>
              </w:rPr>
            </w:pPr>
          </w:p>
        </w:tc>
      </w:tr>
      <w:tr w:rsidR="002666F9" w:rsidRPr="009B487B" w:rsidTr="00124608">
        <w:trPr>
          <w:trHeight w:val="2655"/>
        </w:trPr>
        <w:tc>
          <w:tcPr>
            <w:tcW w:w="704" w:type="dxa"/>
            <w:vMerge/>
            <w:tcBorders>
              <w:bottom w:val="single" w:sz="4" w:space="0" w:color="auto"/>
            </w:tcBorders>
          </w:tcPr>
          <w:p w:rsidR="002666F9" w:rsidRPr="009B487B" w:rsidRDefault="002666F9" w:rsidP="0031563E">
            <w:pPr>
              <w:ind w:left="-108" w:right="-108"/>
              <w:jc w:val="center"/>
              <w:rPr>
                <w:sz w:val="20"/>
                <w:szCs w:val="20"/>
              </w:rPr>
            </w:pPr>
          </w:p>
        </w:tc>
        <w:tc>
          <w:tcPr>
            <w:tcW w:w="4221" w:type="dxa"/>
            <w:tcBorders>
              <w:top w:val="single" w:sz="4" w:space="0" w:color="auto"/>
              <w:bottom w:val="single" w:sz="4" w:space="0" w:color="auto"/>
            </w:tcBorders>
          </w:tcPr>
          <w:p w:rsidR="002666F9" w:rsidRDefault="002666F9" w:rsidP="002666F9">
            <w:pPr>
              <w:rPr>
                <w:sz w:val="20"/>
                <w:szCs w:val="20"/>
              </w:rPr>
            </w:pPr>
            <w:r>
              <w:rPr>
                <w:sz w:val="20"/>
                <w:szCs w:val="20"/>
              </w:rPr>
              <w:t>Проведення зустрічей провідних підприємців міста з випускниками загальноосвітніх шкіл</w:t>
            </w:r>
          </w:p>
        </w:tc>
        <w:tc>
          <w:tcPr>
            <w:tcW w:w="2883" w:type="dxa"/>
            <w:tcBorders>
              <w:top w:val="single" w:sz="4" w:space="0" w:color="auto"/>
              <w:bottom w:val="single" w:sz="4" w:space="0" w:color="auto"/>
            </w:tcBorders>
          </w:tcPr>
          <w:p w:rsidR="002666F9" w:rsidRDefault="002666F9" w:rsidP="00987BAF">
            <w:pPr>
              <w:jc w:val="center"/>
              <w:rPr>
                <w:spacing w:val="-4"/>
                <w:sz w:val="20"/>
                <w:szCs w:val="20"/>
              </w:rPr>
            </w:pPr>
            <w:r w:rsidRPr="00F60D2D">
              <w:rPr>
                <w:spacing w:val="-4"/>
                <w:sz w:val="20"/>
                <w:szCs w:val="20"/>
              </w:rPr>
              <w:t xml:space="preserve">З початку року проведено 7 зустрічей в рамках популяризації </w:t>
            </w:r>
            <w:proofErr w:type="spellStart"/>
            <w:r w:rsidRPr="00F60D2D">
              <w:rPr>
                <w:spacing w:val="-4"/>
                <w:sz w:val="20"/>
                <w:szCs w:val="20"/>
              </w:rPr>
              <w:t>ІТ-освіти</w:t>
            </w:r>
            <w:proofErr w:type="spellEnd"/>
            <w:r w:rsidRPr="00F60D2D">
              <w:rPr>
                <w:spacing w:val="-4"/>
                <w:sz w:val="20"/>
                <w:szCs w:val="20"/>
              </w:rPr>
              <w:t xml:space="preserve"> серед </w:t>
            </w:r>
            <w:r w:rsidRPr="00F60D2D">
              <w:rPr>
                <w:sz w:val="20"/>
                <w:szCs w:val="20"/>
              </w:rPr>
              <w:t xml:space="preserve">випускників загальноосвітніх шкіл з Асоціацією «Інформаційних технологій в Україні» та </w:t>
            </w:r>
            <w:proofErr w:type="spellStart"/>
            <w:r w:rsidRPr="00F60D2D">
              <w:rPr>
                <w:sz w:val="20"/>
                <w:szCs w:val="20"/>
              </w:rPr>
              <w:t>ФОП</w:t>
            </w:r>
            <w:proofErr w:type="spellEnd"/>
            <w:r w:rsidRPr="00F60D2D">
              <w:rPr>
                <w:sz w:val="20"/>
                <w:szCs w:val="20"/>
              </w:rPr>
              <w:t xml:space="preserve"> </w:t>
            </w:r>
            <w:proofErr w:type="spellStart"/>
            <w:r w:rsidRPr="00F60D2D">
              <w:rPr>
                <w:sz w:val="20"/>
                <w:szCs w:val="20"/>
              </w:rPr>
              <w:t>Ольшанським</w:t>
            </w:r>
            <w:proofErr w:type="spellEnd"/>
            <w:r w:rsidRPr="00F60D2D">
              <w:rPr>
                <w:sz w:val="20"/>
                <w:szCs w:val="20"/>
              </w:rPr>
              <w:t xml:space="preserve"> О.Я.</w:t>
            </w:r>
          </w:p>
        </w:tc>
        <w:tc>
          <w:tcPr>
            <w:tcW w:w="2402" w:type="dxa"/>
            <w:shd w:val="clear" w:color="auto" w:fill="auto"/>
          </w:tcPr>
          <w:p w:rsidR="002666F9" w:rsidRPr="00F60D2D" w:rsidRDefault="002666F9" w:rsidP="008D704E">
            <w:pPr>
              <w:spacing w:line="192" w:lineRule="auto"/>
              <w:rPr>
                <w:i/>
                <w:spacing w:val="-6"/>
                <w:sz w:val="20"/>
              </w:rPr>
            </w:pPr>
            <w:r w:rsidRPr="00F60D2D">
              <w:rPr>
                <w:i/>
                <w:spacing w:val="-6"/>
                <w:sz w:val="20"/>
              </w:rPr>
              <w:t>Кількість проведених зустрічей, од.</w:t>
            </w:r>
          </w:p>
          <w:p w:rsidR="002666F9" w:rsidRPr="00F60D2D" w:rsidRDefault="002666F9" w:rsidP="0031563E">
            <w:pPr>
              <w:spacing w:line="192" w:lineRule="auto"/>
              <w:ind w:left="11"/>
              <w:rPr>
                <w:i/>
                <w:spacing w:val="-4"/>
                <w:sz w:val="6"/>
                <w:szCs w:val="6"/>
              </w:rPr>
            </w:pPr>
          </w:p>
          <w:p w:rsidR="002666F9" w:rsidRDefault="002666F9" w:rsidP="0031563E">
            <w:pPr>
              <w:spacing w:line="192" w:lineRule="auto"/>
              <w:ind w:left="11" w:hanging="12"/>
              <w:rPr>
                <w:i/>
                <w:spacing w:val="-6"/>
                <w:sz w:val="20"/>
              </w:rPr>
            </w:pPr>
            <w:r w:rsidRPr="00F60D2D">
              <w:rPr>
                <w:i/>
                <w:spacing w:val="-4"/>
                <w:sz w:val="20"/>
                <w:szCs w:val="20"/>
              </w:rPr>
              <w:t>Кількість учасників, осіб</w:t>
            </w:r>
          </w:p>
        </w:tc>
        <w:tc>
          <w:tcPr>
            <w:tcW w:w="1038" w:type="dxa"/>
            <w:shd w:val="clear" w:color="auto" w:fill="auto"/>
          </w:tcPr>
          <w:p w:rsidR="002666F9" w:rsidRDefault="008D704E" w:rsidP="0031563E">
            <w:pPr>
              <w:jc w:val="center"/>
              <w:rPr>
                <w:sz w:val="20"/>
                <w:szCs w:val="20"/>
              </w:rPr>
            </w:pPr>
            <w:r>
              <w:rPr>
                <w:sz w:val="20"/>
                <w:szCs w:val="20"/>
              </w:rPr>
              <w:t>7</w:t>
            </w:r>
          </w:p>
          <w:p w:rsidR="008D704E" w:rsidRDefault="008D704E" w:rsidP="0031563E">
            <w:pPr>
              <w:jc w:val="center"/>
              <w:rPr>
                <w:sz w:val="20"/>
                <w:szCs w:val="20"/>
              </w:rPr>
            </w:pPr>
          </w:p>
          <w:p w:rsidR="008D704E" w:rsidRPr="00F60D2D" w:rsidRDefault="008D704E" w:rsidP="0031563E">
            <w:pPr>
              <w:jc w:val="center"/>
              <w:rPr>
                <w:sz w:val="20"/>
                <w:szCs w:val="20"/>
              </w:rPr>
            </w:pPr>
            <w:r>
              <w:rPr>
                <w:sz w:val="20"/>
                <w:szCs w:val="20"/>
              </w:rPr>
              <w:t>645</w:t>
            </w:r>
          </w:p>
        </w:tc>
        <w:tc>
          <w:tcPr>
            <w:tcW w:w="1081" w:type="dxa"/>
            <w:shd w:val="clear" w:color="auto" w:fill="auto"/>
          </w:tcPr>
          <w:p w:rsidR="002666F9" w:rsidRDefault="008D704E" w:rsidP="0031563E">
            <w:pPr>
              <w:jc w:val="center"/>
              <w:rPr>
                <w:sz w:val="20"/>
                <w:szCs w:val="20"/>
              </w:rPr>
            </w:pPr>
            <w:r>
              <w:rPr>
                <w:sz w:val="20"/>
                <w:szCs w:val="20"/>
              </w:rPr>
              <w:t>7</w:t>
            </w:r>
          </w:p>
          <w:p w:rsidR="008D704E" w:rsidRDefault="008D704E" w:rsidP="0031563E">
            <w:pPr>
              <w:jc w:val="center"/>
              <w:rPr>
                <w:sz w:val="20"/>
                <w:szCs w:val="20"/>
              </w:rPr>
            </w:pPr>
          </w:p>
          <w:p w:rsidR="008D704E" w:rsidRPr="00F60D2D" w:rsidRDefault="008D704E" w:rsidP="0031563E">
            <w:pPr>
              <w:jc w:val="center"/>
              <w:rPr>
                <w:sz w:val="20"/>
                <w:szCs w:val="20"/>
              </w:rPr>
            </w:pPr>
            <w:r>
              <w:rPr>
                <w:sz w:val="20"/>
                <w:szCs w:val="20"/>
              </w:rPr>
              <w:t>645</w:t>
            </w:r>
          </w:p>
        </w:tc>
        <w:tc>
          <w:tcPr>
            <w:tcW w:w="1319" w:type="dxa"/>
            <w:tcBorders>
              <w:top w:val="single" w:sz="4" w:space="0" w:color="auto"/>
              <w:bottom w:val="single" w:sz="4" w:space="0" w:color="auto"/>
            </w:tcBorders>
          </w:tcPr>
          <w:p w:rsidR="002666F9" w:rsidRPr="009B487B" w:rsidRDefault="002666F9" w:rsidP="0031563E">
            <w:pPr>
              <w:jc w:val="center"/>
              <w:rPr>
                <w:bCs/>
                <w:sz w:val="20"/>
                <w:szCs w:val="20"/>
              </w:rPr>
            </w:pPr>
          </w:p>
        </w:tc>
        <w:tc>
          <w:tcPr>
            <w:tcW w:w="1081" w:type="dxa"/>
            <w:tcBorders>
              <w:top w:val="single" w:sz="4" w:space="0" w:color="auto"/>
              <w:bottom w:val="single" w:sz="4" w:space="0" w:color="auto"/>
            </w:tcBorders>
          </w:tcPr>
          <w:p w:rsidR="002666F9" w:rsidRPr="009B487B" w:rsidRDefault="002666F9" w:rsidP="0031563E">
            <w:pPr>
              <w:jc w:val="center"/>
              <w:rPr>
                <w:sz w:val="20"/>
                <w:szCs w:val="20"/>
              </w:rPr>
            </w:pPr>
          </w:p>
        </w:tc>
        <w:tc>
          <w:tcPr>
            <w:tcW w:w="1126" w:type="dxa"/>
            <w:tcBorders>
              <w:top w:val="single" w:sz="4" w:space="0" w:color="auto"/>
              <w:bottom w:val="single" w:sz="4" w:space="0" w:color="auto"/>
            </w:tcBorders>
          </w:tcPr>
          <w:p w:rsidR="002666F9" w:rsidRPr="009B487B" w:rsidRDefault="002666F9" w:rsidP="0031563E">
            <w:pPr>
              <w:jc w:val="center"/>
              <w:rPr>
                <w:sz w:val="20"/>
                <w:szCs w:val="20"/>
              </w:rPr>
            </w:pPr>
          </w:p>
        </w:tc>
      </w:tr>
      <w:tr w:rsidR="00870CA7" w:rsidRPr="009B487B" w:rsidTr="0031563E">
        <w:trPr>
          <w:trHeight w:val="130"/>
        </w:trPr>
        <w:tc>
          <w:tcPr>
            <w:tcW w:w="704" w:type="dxa"/>
            <w:tcBorders>
              <w:top w:val="single" w:sz="4" w:space="0" w:color="auto"/>
              <w:bottom w:val="single" w:sz="4" w:space="0" w:color="auto"/>
            </w:tcBorders>
          </w:tcPr>
          <w:p w:rsidR="00870CA7" w:rsidRPr="009B487B" w:rsidRDefault="00870CA7" w:rsidP="0031563E">
            <w:pPr>
              <w:ind w:left="-108" w:right="-108"/>
              <w:jc w:val="center"/>
              <w:rPr>
                <w:sz w:val="20"/>
                <w:szCs w:val="20"/>
              </w:rPr>
            </w:pPr>
            <w:r w:rsidRPr="009B487B">
              <w:rPr>
                <w:sz w:val="20"/>
                <w:szCs w:val="20"/>
              </w:rPr>
              <w:t>6.4.</w:t>
            </w:r>
          </w:p>
        </w:tc>
        <w:tc>
          <w:tcPr>
            <w:tcW w:w="4221" w:type="dxa"/>
            <w:tcBorders>
              <w:top w:val="single" w:sz="4" w:space="0" w:color="auto"/>
              <w:bottom w:val="single" w:sz="4" w:space="0" w:color="auto"/>
            </w:tcBorders>
          </w:tcPr>
          <w:p w:rsidR="00870CA7" w:rsidRPr="00F60D2D" w:rsidRDefault="00870CA7" w:rsidP="0031563E">
            <w:pPr>
              <w:shd w:val="clear" w:color="auto" w:fill="FFFFFF"/>
              <w:rPr>
                <w:rStyle w:val="FontStyle15"/>
              </w:rPr>
            </w:pPr>
            <w:r w:rsidRPr="00F60D2D">
              <w:rPr>
                <w:rStyle w:val="FontStyle15"/>
              </w:rPr>
              <w:t>Реалізація заходів з підвищення соціальної відповідальності підприємців м. Києва, в тому числі:</w:t>
            </w:r>
          </w:p>
          <w:p w:rsidR="00870CA7" w:rsidRPr="00F60D2D" w:rsidRDefault="00870CA7" w:rsidP="0031563E">
            <w:pPr>
              <w:numPr>
                <w:ilvl w:val="0"/>
                <w:numId w:val="3"/>
              </w:numPr>
              <w:shd w:val="clear" w:color="auto" w:fill="FFFFFF"/>
              <w:tabs>
                <w:tab w:val="clear" w:pos="1252"/>
                <w:tab w:val="left" w:pos="509"/>
              </w:tabs>
              <w:ind w:left="12" w:firstLine="240"/>
              <w:rPr>
                <w:rStyle w:val="FontStyle15"/>
                <w:sz w:val="18"/>
                <w:szCs w:val="18"/>
              </w:rPr>
            </w:pPr>
            <w:r w:rsidRPr="00F60D2D">
              <w:rPr>
                <w:rStyle w:val="FontStyle15"/>
              </w:rPr>
              <w:t xml:space="preserve">дослідження соціальної складової підприємництва та розробка мотивацій до підвищення соціальної відповідальності </w:t>
            </w:r>
            <w:r w:rsidRPr="00F60D2D">
              <w:rPr>
                <w:rStyle w:val="FontStyle15"/>
                <w:sz w:val="18"/>
                <w:szCs w:val="18"/>
              </w:rPr>
              <w:t>бізнесу;</w:t>
            </w:r>
          </w:p>
          <w:p w:rsidR="00870CA7" w:rsidRPr="00F60D2D" w:rsidRDefault="00870CA7" w:rsidP="0031563E">
            <w:pPr>
              <w:numPr>
                <w:ilvl w:val="0"/>
                <w:numId w:val="3"/>
              </w:numPr>
              <w:shd w:val="clear" w:color="auto" w:fill="FFFFFF"/>
              <w:tabs>
                <w:tab w:val="clear" w:pos="1252"/>
                <w:tab w:val="left" w:pos="509"/>
              </w:tabs>
              <w:ind w:left="12" w:firstLine="240"/>
              <w:rPr>
                <w:rStyle w:val="FontStyle15"/>
                <w:sz w:val="18"/>
                <w:szCs w:val="18"/>
              </w:rPr>
            </w:pPr>
            <w:r w:rsidRPr="00F60D2D">
              <w:rPr>
                <w:rStyle w:val="FontStyle15"/>
                <w:sz w:val="18"/>
                <w:szCs w:val="18"/>
              </w:rPr>
              <w:t xml:space="preserve">проведення серії семінарів з питань соціально відповідального підприємництва; </w:t>
            </w:r>
          </w:p>
          <w:p w:rsidR="00870CA7" w:rsidRPr="00F60D2D" w:rsidRDefault="00870CA7" w:rsidP="0031563E">
            <w:pPr>
              <w:numPr>
                <w:ilvl w:val="0"/>
                <w:numId w:val="3"/>
              </w:numPr>
              <w:shd w:val="clear" w:color="auto" w:fill="FFFFFF"/>
              <w:tabs>
                <w:tab w:val="clear" w:pos="1252"/>
                <w:tab w:val="left" w:pos="509"/>
              </w:tabs>
              <w:ind w:left="12" w:firstLine="240"/>
              <w:rPr>
                <w:rStyle w:val="FontStyle15"/>
                <w:sz w:val="18"/>
                <w:szCs w:val="18"/>
              </w:rPr>
            </w:pPr>
            <w:r w:rsidRPr="00F60D2D">
              <w:rPr>
                <w:rStyle w:val="FontStyle15"/>
                <w:sz w:val="18"/>
                <w:szCs w:val="18"/>
              </w:rPr>
              <w:t>розміщення публікацій в друкованих та електронних засобах масової інформації;</w:t>
            </w:r>
          </w:p>
          <w:p w:rsidR="00870CA7" w:rsidRPr="00F60D2D" w:rsidRDefault="00870CA7" w:rsidP="0031563E">
            <w:pPr>
              <w:numPr>
                <w:ilvl w:val="0"/>
                <w:numId w:val="3"/>
              </w:numPr>
              <w:shd w:val="clear" w:color="auto" w:fill="FFFFFF"/>
              <w:tabs>
                <w:tab w:val="clear" w:pos="1252"/>
                <w:tab w:val="left" w:pos="509"/>
              </w:tabs>
              <w:ind w:left="12" w:firstLine="240"/>
              <w:rPr>
                <w:sz w:val="20"/>
                <w:szCs w:val="20"/>
              </w:rPr>
            </w:pPr>
            <w:r w:rsidRPr="00F60D2D">
              <w:rPr>
                <w:rStyle w:val="FontStyle15"/>
                <w:sz w:val="18"/>
                <w:szCs w:val="18"/>
              </w:rPr>
              <w:t>розробка, видання та безоплатне розповсюдження  друкованої та СD продукції щодо позитивного досвіду соціально-відповідального бізнесу</w:t>
            </w:r>
          </w:p>
        </w:tc>
        <w:tc>
          <w:tcPr>
            <w:tcW w:w="2883" w:type="dxa"/>
            <w:tcBorders>
              <w:top w:val="single" w:sz="4" w:space="0" w:color="auto"/>
              <w:bottom w:val="single" w:sz="4" w:space="0" w:color="auto"/>
            </w:tcBorders>
          </w:tcPr>
          <w:p w:rsidR="00870CA7" w:rsidRPr="00F60D2D" w:rsidRDefault="00870CA7" w:rsidP="00987BAF">
            <w:pPr>
              <w:spacing w:line="216" w:lineRule="auto"/>
              <w:jc w:val="center"/>
              <w:rPr>
                <w:bCs/>
                <w:sz w:val="20"/>
              </w:rPr>
            </w:pPr>
            <w:r w:rsidRPr="00F60D2D">
              <w:rPr>
                <w:bCs/>
                <w:sz w:val="20"/>
              </w:rPr>
              <w:t xml:space="preserve">Київська міська цільова програма сприяння розвитку малого та середнього підприємництва на 2013-2014 роки розміщена на офіційному </w:t>
            </w:r>
            <w:proofErr w:type="spellStart"/>
            <w:r w:rsidRPr="00F60D2D">
              <w:rPr>
                <w:bCs/>
                <w:sz w:val="20"/>
              </w:rPr>
              <w:t>веб-сайті</w:t>
            </w:r>
            <w:proofErr w:type="spellEnd"/>
            <w:r w:rsidRPr="00F60D2D">
              <w:rPr>
                <w:bCs/>
                <w:sz w:val="20"/>
              </w:rPr>
              <w:t xml:space="preserve"> Дарницької районної в місті Києві державної адміністрації</w:t>
            </w:r>
          </w:p>
        </w:tc>
        <w:tc>
          <w:tcPr>
            <w:tcW w:w="2402" w:type="dxa"/>
            <w:shd w:val="clear" w:color="auto" w:fill="auto"/>
          </w:tcPr>
          <w:p w:rsidR="00870CA7" w:rsidRPr="00F60D2D" w:rsidRDefault="00870CA7" w:rsidP="0031563E">
            <w:pPr>
              <w:spacing w:after="60" w:line="216" w:lineRule="auto"/>
              <w:ind w:right="-108"/>
              <w:rPr>
                <w:i/>
                <w:sz w:val="20"/>
              </w:rPr>
            </w:pPr>
            <w:r w:rsidRPr="00F60D2D">
              <w:rPr>
                <w:i/>
                <w:sz w:val="20"/>
              </w:rPr>
              <w:t xml:space="preserve">Кількість </w:t>
            </w:r>
            <w:r w:rsidRPr="00F60D2D">
              <w:rPr>
                <w:i/>
                <w:spacing w:val="-6"/>
                <w:sz w:val="20"/>
              </w:rPr>
              <w:t xml:space="preserve">проведених райдержадміністрацією </w:t>
            </w:r>
            <w:r w:rsidRPr="00F60D2D">
              <w:rPr>
                <w:i/>
                <w:sz w:val="20"/>
              </w:rPr>
              <w:t xml:space="preserve">семінарів, од. </w:t>
            </w:r>
          </w:p>
          <w:p w:rsidR="00870CA7" w:rsidRPr="00F60D2D" w:rsidRDefault="00870CA7" w:rsidP="0031563E">
            <w:pPr>
              <w:spacing w:line="192" w:lineRule="auto"/>
              <w:ind w:left="11"/>
              <w:rPr>
                <w:i/>
                <w:sz w:val="20"/>
              </w:rPr>
            </w:pPr>
            <w:r w:rsidRPr="00F60D2D">
              <w:rPr>
                <w:i/>
                <w:sz w:val="20"/>
              </w:rPr>
              <w:t>Кількість учасників, осіб</w:t>
            </w:r>
          </w:p>
          <w:p w:rsidR="00870CA7" w:rsidRPr="00F60D2D" w:rsidRDefault="00870CA7" w:rsidP="0031563E">
            <w:pPr>
              <w:spacing w:before="120" w:line="192" w:lineRule="auto"/>
              <w:ind w:left="11"/>
              <w:rPr>
                <w:i/>
                <w:sz w:val="20"/>
              </w:rPr>
            </w:pPr>
            <w:r w:rsidRPr="00F60D2D">
              <w:rPr>
                <w:i/>
                <w:sz w:val="20"/>
              </w:rPr>
              <w:t>Кількість публікацій, од.</w:t>
            </w:r>
          </w:p>
          <w:p w:rsidR="00870CA7" w:rsidRPr="00F60D2D" w:rsidRDefault="00870CA7" w:rsidP="0031563E">
            <w:pPr>
              <w:spacing w:before="120"/>
              <w:ind w:left="11"/>
              <w:rPr>
                <w:i/>
                <w:spacing w:val="-6"/>
                <w:sz w:val="20"/>
              </w:rPr>
            </w:pPr>
            <w:r w:rsidRPr="00F60D2D">
              <w:rPr>
                <w:i/>
                <w:spacing w:val="-6"/>
                <w:sz w:val="20"/>
              </w:rPr>
              <w:t>Кількість видань, од.</w:t>
            </w:r>
          </w:p>
          <w:p w:rsidR="00870CA7" w:rsidRPr="00F60D2D" w:rsidRDefault="00870CA7" w:rsidP="0031563E">
            <w:pPr>
              <w:ind w:left="12"/>
              <w:rPr>
                <w:i/>
                <w:spacing w:val="-6"/>
                <w:sz w:val="6"/>
                <w:szCs w:val="6"/>
              </w:rPr>
            </w:pPr>
          </w:p>
          <w:p w:rsidR="00870CA7" w:rsidRPr="00227CA4" w:rsidRDefault="00870CA7" w:rsidP="0031563E">
            <w:pPr>
              <w:spacing w:line="192" w:lineRule="auto"/>
              <w:ind w:left="11"/>
              <w:rPr>
                <w:b/>
                <w:i/>
                <w:spacing w:val="-6"/>
                <w:sz w:val="20"/>
              </w:rPr>
            </w:pPr>
            <w:r w:rsidRPr="00F60D2D">
              <w:rPr>
                <w:i/>
                <w:spacing w:val="-6"/>
                <w:sz w:val="20"/>
              </w:rPr>
              <w:t>Кількість примірників, од.</w:t>
            </w:r>
          </w:p>
        </w:tc>
        <w:tc>
          <w:tcPr>
            <w:tcW w:w="1038" w:type="dxa"/>
            <w:shd w:val="clear" w:color="auto" w:fill="auto"/>
          </w:tcPr>
          <w:p w:rsidR="00870CA7" w:rsidRPr="009B487B" w:rsidRDefault="00870CA7" w:rsidP="0031563E">
            <w:pPr>
              <w:jc w:val="center"/>
              <w:rPr>
                <w:sz w:val="20"/>
                <w:szCs w:val="20"/>
              </w:rPr>
            </w:pPr>
          </w:p>
        </w:tc>
        <w:tc>
          <w:tcPr>
            <w:tcW w:w="1081" w:type="dxa"/>
            <w:shd w:val="clear" w:color="auto" w:fill="auto"/>
          </w:tcPr>
          <w:p w:rsidR="00870CA7" w:rsidRPr="009B487B" w:rsidRDefault="00870CA7" w:rsidP="0031563E">
            <w:pPr>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trHeight w:val="130"/>
        </w:trPr>
        <w:tc>
          <w:tcPr>
            <w:tcW w:w="704" w:type="dxa"/>
            <w:tcBorders>
              <w:top w:val="single" w:sz="4" w:space="0" w:color="auto"/>
              <w:bottom w:val="single" w:sz="4" w:space="0" w:color="auto"/>
            </w:tcBorders>
          </w:tcPr>
          <w:p w:rsidR="00870CA7" w:rsidRPr="009B487B" w:rsidRDefault="00870CA7" w:rsidP="0031563E">
            <w:pPr>
              <w:ind w:left="-108" w:right="-108"/>
              <w:jc w:val="center"/>
              <w:rPr>
                <w:sz w:val="20"/>
                <w:szCs w:val="20"/>
              </w:rPr>
            </w:pPr>
            <w:r w:rsidRPr="009B487B">
              <w:rPr>
                <w:sz w:val="20"/>
                <w:szCs w:val="20"/>
              </w:rPr>
              <w:t>6.5.</w:t>
            </w:r>
          </w:p>
        </w:tc>
        <w:tc>
          <w:tcPr>
            <w:tcW w:w="4221" w:type="dxa"/>
            <w:tcBorders>
              <w:top w:val="single" w:sz="4" w:space="0" w:color="auto"/>
              <w:bottom w:val="single" w:sz="4" w:space="0" w:color="auto"/>
            </w:tcBorders>
          </w:tcPr>
          <w:p w:rsidR="00870CA7" w:rsidRPr="000B779D" w:rsidRDefault="00870CA7" w:rsidP="0031563E">
            <w:pPr>
              <w:shd w:val="clear" w:color="auto" w:fill="FFFFFF"/>
              <w:rPr>
                <w:sz w:val="20"/>
                <w:szCs w:val="20"/>
              </w:rPr>
            </w:pPr>
            <w:r w:rsidRPr="000B779D">
              <w:rPr>
                <w:sz w:val="20"/>
                <w:szCs w:val="20"/>
              </w:rPr>
              <w:t>Проведення конкурсів професійної майстерності серед підприємств та працівників сфери побуту</w:t>
            </w:r>
          </w:p>
          <w:p w:rsidR="00870CA7" w:rsidRPr="000B779D" w:rsidRDefault="00870CA7" w:rsidP="0031563E">
            <w:pPr>
              <w:shd w:val="clear" w:color="auto" w:fill="FFFFFF"/>
              <w:rPr>
                <w:sz w:val="20"/>
                <w:szCs w:val="20"/>
              </w:rPr>
            </w:pPr>
          </w:p>
          <w:p w:rsidR="00870CA7" w:rsidRPr="000B779D" w:rsidRDefault="00870CA7" w:rsidP="0031563E">
            <w:pPr>
              <w:shd w:val="clear" w:color="auto" w:fill="FFFFFF"/>
              <w:rPr>
                <w:sz w:val="20"/>
                <w:szCs w:val="20"/>
              </w:rPr>
            </w:pPr>
          </w:p>
        </w:tc>
        <w:tc>
          <w:tcPr>
            <w:tcW w:w="2883" w:type="dxa"/>
            <w:tcBorders>
              <w:top w:val="single" w:sz="4" w:space="0" w:color="auto"/>
              <w:bottom w:val="single" w:sz="4" w:space="0" w:color="auto"/>
            </w:tcBorders>
          </w:tcPr>
          <w:p w:rsidR="00870CA7" w:rsidRPr="00FD3EA6" w:rsidRDefault="00FD3EA6" w:rsidP="00987BAF">
            <w:pPr>
              <w:ind w:firstLine="132"/>
              <w:jc w:val="center"/>
              <w:rPr>
                <w:spacing w:val="-4"/>
                <w:sz w:val="20"/>
                <w:szCs w:val="20"/>
              </w:rPr>
            </w:pPr>
            <w:r>
              <w:rPr>
                <w:spacing w:val="-4"/>
                <w:sz w:val="20"/>
                <w:szCs w:val="20"/>
              </w:rPr>
              <w:t xml:space="preserve">За </w:t>
            </w:r>
            <w:r>
              <w:rPr>
                <w:spacing w:val="-4"/>
                <w:sz w:val="20"/>
                <w:szCs w:val="20"/>
                <w:lang w:val="en-US"/>
              </w:rPr>
              <w:t>IV</w:t>
            </w:r>
            <w:r>
              <w:rPr>
                <w:spacing w:val="-4"/>
                <w:sz w:val="20"/>
                <w:szCs w:val="20"/>
              </w:rPr>
              <w:t xml:space="preserve"> квартал був проведений конкурс професійної майстерності серед підприємств та працівників сфери побуту. В якому взяло участь 3 учасники.</w:t>
            </w:r>
          </w:p>
        </w:tc>
        <w:tc>
          <w:tcPr>
            <w:tcW w:w="2402" w:type="dxa"/>
            <w:shd w:val="clear" w:color="auto" w:fill="auto"/>
          </w:tcPr>
          <w:p w:rsidR="00870CA7" w:rsidRPr="000B779D" w:rsidRDefault="00870CA7" w:rsidP="0031563E">
            <w:pPr>
              <w:ind w:right="-108"/>
              <w:rPr>
                <w:bCs/>
                <w:i/>
                <w:sz w:val="20"/>
              </w:rPr>
            </w:pPr>
            <w:r w:rsidRPr="000B779D">
              <w:rPr>
                <w:i/>
                <w:spacing w:val="-6"/>
                <w:sz w:val="20"/>
              </w:rPr>
              <w:t xml:space="preserve">Кількість проведених </w:t>
            </w:r>
            <w:r w:rsidRPr="000B779D">
              <w:rPr>
                <w:bCs/>
                <w:i/>
                <w:sz w:val="20"/>
              </w:rPr>
              <w:t>райдержадміністрацією конкурсів, од.</w:t>
            </w:r>
          </w:p>
          <w:p w:rsidR="00870CA7" w:rsidRPr="000B779D" w:rsidRDefault="00870CA7" w:rsidP="0031563E">
            <w:pPr>
              <w:pStyle w:val="a3"/>
              <w:spacing w:before="120"/>
              <w:jc w:val="left"/>
              <w:rPr>
                <w:b w:val="0"/>
                <w:i/>
                <w:sz w:val="20"/>
              </w:rPr>
            </w:pPr>
            <w:r w:rsidRPr="000B779D">
              <w:rPr>
                <w:b w:val="0"/>
                <w:i/>
                <w:spacing w:val="-6"/>
                <w:sz w:val="20"/>
              </w:rPr>
              <w:t>Кількість учасників, осіб</w:t>
            </w:r>
            <w:r w:rsidRPr="000B779D">
              <w:rPr>
                <w:b w:val="0"/>
                <w:i/>
                <w:sz w:val="20"/>
              </w:rPr>
              <w:t xml:space="preserve"> </w:t>
            </w:r>
          </w:p>
        </w:tc>
        <w:tc>
          <w:tcPr>
            <w:tcW w:w="1038" w:type="dxa"/>
            <w:shd w:val="clear" w:color="auto" w:fill="auto"/>
          </w:tcPr>
          <w:p w:rsidR="00870CA7" w:rsidRDefault="008549E6" w:rsidP="008549E6">
            <w:pPr>
              <w:jc w:val="center"/>
              <w:rPr>
                <w:sz w:val="20"/>
                <w:szCs w:val="20"/>
              </w:rPr>
            </w:pPr>
            <w:r>
              <w:rPr>
                <w:sz w:val="20"/>
                <w:szCs w:val="20"/>
              </w:rPr>
              <w:t>1</w:t>
            </w:r>
          </w:p>
          <w:p w:rsidR="008549E6" w:rsidRDefault="008549E6" w:rsidP="008549E6">
            <w:pPr>
              <w:jc w:val="center"/>
              <w:rPr>
                <w:sz w:val="20"/>
                <w:szCs w:val="20"/>
              </w:rPr>
            </w:pPr>
          </w:p>
          <w:p w:rsidR="008549E6" w:rsidRDefault="008549E6" w:rsidP="008549E6">
            <w:pPr>
              <w:jc w:val="center"/>
              <w:rPr>
                <w:sz w:val="20"/>
                <w:szCs w:val="20"/>
              </w:rPr>
            </w:pPr>
          </w:p>
          <w:p w:rsidR="008549E6" w:rsidRPr="008549E6" w:rsidRDefault="008549E6" w:rsidP="008549E6">
            <w:pPr>
              <w:jc w:val="center"/>
              <w:rPr>
                <w:sz w:val="20"/>
                <w:szCs w:val="20"/>
              </w:rPr>
            </w:pPr>
            <w:r>
              <w:rPr>
                <w:sz w:val="20"/>
                <w:szCs w:val="20"/>
              </w:rPr>
              <w:t>3</w:t>
            </w:r>
          </w:p>
        </w:tc>
        <w:tc>
          <w:tcPr>
            <w:tcW w:w="1081" w:type="dxa"/>
            <w:shd w:val="clear" w:color="auto" w:fill="auto"/>
          </w:tcPr>
          <w:p w:rsidR="00870CA7" w:rsidRDefault="008549E6" w:rsidP="008549E6">
            <w:pPr>
              <w:jc w:val="center"/>
              <w:rPr>
                <w:sz w:val="20"/>
                <w:szCs w:val="20"/>
              </w:rPr>
            </w:pPr>
            <w:r>
              <w:rPr>
                <w:sz w:val="20"/>
                <w:szCs w:val="20"/>
              </w:rPr>
              <w:t>1</w:t>
            </w:r>
          </w:p>
          <w:p w:rsidR="008549E6" w:rsidRDefault="008549E6" w:rsidP="008549E6">
            <w:pPr>
              <w:jc w:val="center"/>
              <w:rPr>
                <w:sz w:val="20"/>
                <w:szCs w:val="20"/>
              </w:rPr>
            </w:pPr>
          </w:p>
          <w:p w:rsidR="008549E6" w:rsidRDefault="008549E6" w:rsidP="008549E6">
            <w:pPr>
              <w:jc w:val="center"/>
              <w:rPr>
                <w:sz w:val="20"/>
                <w:szCs w:val="20"/>
              </w:rPr>
            </w:pPr>
          </w:p>
          <w:p w:rsidR="008549E6" w:rsidRPr="008549E6" w:rsidRDefault="008549E6" w:rsidP="008549E6">
            <w:pPr>
              <w:jc w:val="center"/>
              <w:rPr>
                <w:sz w:val="20"/>
                <w:szCs w:val="20"/>
              </w:rPr>
            </w:pPr>
            <w:r>
              <w:rPr>
                <w:sz w:val="20"/>
                <w:szCs w:val="20"/>
              </w:rPr>
              <w:t>3</w:t>
            </w:r>
          </w:p>
        </w:tc>
        <w:tc>
          <w:tcPr>
            <w:tcW w:w="1319" w:type="dxa"/>
            <w:tcBorders>
              <w:top w:val="single" w:sz="4" w:space="0" w:color="auto"/>
              <w:bottom w:val="single" w:sz="4" w:space="0" w:color="auto"/>
            </w:tcBorders>
          </w:tcPr>
          <w:p w:rsidR="00870CA7" w:rsidRPr="000B779D" w:rsidRDefault="00870CA7" w:rsidP="0031563E">
            <w:pPr>
              <w:jc w:val="center"/>
              <w:rPr>
                <w:bCs/>
                <w:sz w:val="20"/>
                <w:szCs w:val="20"/>
              </w:rPr>
            </w:pPr>
          </w:p>
        </w:tc>
        <w:tc>
          <w:tcPr>
            <w:tcW w:w="1081" w:type="dxa"/>
            <w:tcBorders>
              <w:top w:val="single" w:sz="4" w:space="0" w:color="auto"/>
              <w:bottom w:val="single" w:sz="4" w:space="0" w:color="auto"/>
            </w:tcBorders>
          </w:tcPr>
          <w:p w:rsidR="00870CA7" w:rsidRPr="000B779D" w:rsidRDefault="00870CA7" w:rsidP="0031563E">
            <w:pPr>
              <w:jc w:val="center"/>
              <w:rPr>
                <w:sz w:val="20"/>
                <w:szCs w:val="20"/>
              </w:rPr>
            </w:pPr>
          </w:p>
        </w:tc>
        <w:tc>
          <w:tcPr>
            <w:tcW w:w="1126" w:type="dxa"/>
            <w:tcBorders>
              <w:top w:val="single" w:sz="4" w:space="0" w:color="auto"/>
              <w:bottom w:val="single" w:sz="4" w:space="0" w:color="auto"/>
            </w:tcBorders>
          </w:tcPr>
          <w:p w:rsidR="00870CA7" w:rsidRPr="00987BAF" w:rsidRDefault="00870CA7" w:rsidP="0031563E">
            <w:pPr>
              <w:jc w:val="center"/>
              <w:rPr>
                <w:sz w:val="20"/>
                <w:szCs w:val="20"/>
              </w:rPr>
            </w:pPr>
          </w:p>
        </w:tc>
      </w:tr>
      <w:tr w:rsidR="00870CA7" w:rsidRPr="009B487B" w:rsidTr="0031563E">
        <w:trPr>
          <w:trHeight w:val="130"/>
        </w:trPr>
        <w:tc>
          <w:tcPr>
            <w:tcW w:w="15855" w:type="dxa"/>
            <w:gridSpan w:val="9"/>
            <w:tcBorders>
              <w:top w:val="single" w:sz="4" w:space="0" w:color="auto"/>
              <w:bottom w:val="single" w:sz="4" w:space="0" w:color="auto"/>
            </w:tcBorders>
          </w:tcPr>
          <w:p w:rsidR="00227CA4" w:rsidRDefault="00227CA4" w:rsidP="0031563E">
            <w:pPr>
              <w:ind w:left="852" w:hanging="312"/>
              <w:jc w:val="center"/>
              <w:rPr>
                <w:b/>
                <w:i/>
                <w:sz w:val="22"/>
                <w:szCs w:val="22"/>
              </w:rPr>
            </w:pPr>
          </w:p>
          <w:p w:rsidR="00870CA7" w:rsidRPr="009B487B" w:rsidRDefault="00870CA7" w:rsidP="005D33E6">
            <w:pPr>
              <w:jc w:val="center"/>
              <w:rPr>
                <w:b/>
                <w:i/>
              </w:rPr>
            </w:pPr>
            <w:r w:rsidRPr="009B487B">
              <w:rPr>
                <w:b/>
                <w:i/>
                <w:sz w:val="22"/>
                <w:szCs w:val="22"/>
              </w:rPr>
              <w:t>7. Сприяння  співпраці великого та малого і середнього підприємництва, інноваційному розвитку,</w:t>
            </w:r>
          </w:p>
          <w:p w:rsidR="00870CA7" w:rsidRPr="009B487B" w:rsidRDefault="00870CA7" w:rsidP="005D33E6">
            <w:pPr>
              <w:spacing w:before="40" w:after="40"/>
              <w:ind w:left="852" w:hanging="312"/>
              <w:jc w:val="center"/>
              <w:rPr>
                <w:b/>
                <w:i/>
              </w:rPr>
            </w:pPr>
            <w:r w:rsidRPr="009B487B">
              <w:rPr>
                <w:b/>
                <w:i/>
                <w:sz w:val="22"/>
                <w:szCs w:val="22"/>
              </w:rPr>
              <w:t>підтримка експортної діяльності суб’єктів  малого та середнього підприємництва</w:t>
            </w:r>
          </w:p>
        </w:tc>
      </w:tr>
      <w:tr w:rsidR="00870CA7" w:rsidRPr="009B487B" w:rsidTr="0031563E">
        <w:trPr>
          <w:trHeight w:val="130"/>
        </w:trPr>
        <w:tc>
          <w:tcPr>
            <w:tcW w:w="704" w:type="dxa"/>
            <w:tcBorders>
              <w:top w:val="single" w:sz="4" w:space="0" w:color="auto"/>
              <w:bottom w:val="nil"/>
            </w:tcBorders>
          </w:tcPr>
          <w:p w:rsidR="00FD3EA6" w:rsidRDefault="00FD3EA6" w:rsidP="0031563E">
            <w:pPr>
              <w:jc w:val="center"/>
              <w:rPr>
                <w:sz w:val="20"/>
                <w:szCs w:val="20"/>
              </w:rPr>
            </w:pPr>
          </w:p>
          <w:p w:rsidR="00870CA7" w:rsidRPr="009B487B" w:rsidRDefault="00870CA7" w:rsidP="0031563E">
            <w:pPr>
              <w:jc w:val="center"/>
              <w:rPr>
                <w:sz w:val="20"/>
                <w:szCs w:val="20"/>
              </w:rPr>
            </w:pPr>
            <w:r w:rsidRPr="009B487B">
              <w:rPr>
                <w:sz w:val="20"/>
                <w:szCs w:val="20"/>
              </w:rPr>
              <w:t>7.3.</w:t>
            </w:r>
          </w:p>
        </w:tc>
        <w:tc>
          <w:tcPr>
            <w:tcW w:w="4221" w:type="dxa"/>
            <w:tcBorders>
              <w:top w:val="single" w:sz="4" w:space="0" w:color="auto"/>
              <w:bottom w:val="single" w:sz="4" w:space="0" w:color="auto"/>
            </w:tcBorders>
          </w:tcPr>
          <w:p w:rsidR="00870CA7" w:rsidRPr="000B779D" w:rsidRDefault="00870CA7" w:rsidP="0031563E">
            <w:pPr>
              <w:pStyle w:val="ac"/>
              <w:rPr>
                <w:sz w:val="20"/>
                <w:szCs w:val="20"/>
              </w:rPr>
            </w:pPr>
            <w:r w:rsidRPr="000B779D">
              <w:rPr>
                <w:sz w:val="20"/>
                <w:szCs w:val="20"/>
              </w:rPr>
              <w:t>Започаткування системи замовлень на виконання важливих  інноваційних науково-</w:t>
            </w:r>
            <w:r w:rsidRPr="000B779D">
              <w:rPr>
                <w:sz w:val="20"/>
                <w:szCs w:val="20"/>
              </w:rPr>
              <w:lastRenderedPageBreak/>
              <w:t>технічних розробок, що можуть реалізуватися суб’єктами малого та середнього бізнесу</w:t>
            </w:r>
          </w:p>
        </w:tc>
        <w:tc>
          <w:tcPr>
            <w:tcW w:w="2883" w:type="dxa"/>
            <w:tcBorders>
              <w:top w:val="single" w:sz="4" w:space="0" w:color="auto"/>
              <w:bottom w:val="single" w:sz="4" w:space="0" w:color="auto"/>
            </w:tcBorders>
          </w:tcPr>
          <w:p w:rsidR="00870CA7" w:rsidRPr="000B779D" w:rsidRDefault="00870CA7" w:rsidP="00987BAF">
            <w:pPr>
              <w:pStyle w:val="ac"/>
              <w:tabs>
                <w:tab w:val="left" w:pos="3686"/>
                <w:tab w:val="left" w:pos="4111"/>
              </w:tabs>
              <w:spacing w:after="0"/>
              <w:jc w:val="center"/>
              <w:rPr>
                <w:rFonts w:eastAsia="Arial"/>
                <w:sz w:val="20"/>
                <w:szCs w:val="20"/>
              </w:rPr>
            </w:pPr>
            <w:r w:rsidRPr="000B779D">
              <w:rPr>
                <w:rFonts w:eastAsia="Arial Unicode MS"/>
                <w:sz w:val="20"/>
                <w:szCs w:val="20"/>
              </w:rPr>
              <w:lastRenderedPageBreak/>
              <w:t xml:space="preserve">В районі впроваджують інновації 14 промислових </w:t>
            </w:r>
            <w:r w:rsidRPr="000B779D">
              <w:rPr>
                <w:rFonts w:eastAsia="Arial Unicode MS"/>
                <w:sz w:val="20"/>
                <w:szCs w:val="20"/>
              </w:rPr>
              <w:lastRenderedPageBreak/>
              <w:t>підприємств. Очікувані о</w:t>
            </w:r>
            <w:r w:rsidRPr="000B779D">
              <w:rPr>
                <w:rFonts w:eastAsia="Arial"/>
                <w:sz w:val="20"/>
                <w:szCs w:val="20"/>
              </w:rPr>
              <w:t>бсяги реалізованої інноваційної продукції складуть в 2014 році близько 175,2  млн. грн., або 5,5% від загального обсягу реалізованої продукції..</w:t>
            </w:r>
          </w:p>
          <w:p w:rsidR="00870CA7" w:rsidRPr="000B779D" w:rsidRDefault="00870CA7" w:rsidP="00987BAF">
            <w:pPr>
              <w:pStyle w:val="ac"/>
              <w:tabs>
                <w:tab w:val="left" w:pos="3686"/>
                <w:tab w:val="left" w:pos="4111"/>
              </w:tabs>
              <w:spacing w:after="0"/>
              <w:jc w:val="center"/>
              <w:rPr>
                <w:rFonts w:eastAsia="Arial Unicode MS"/>
                <w:spacing w:val="-6"/>
                <w:sz w:val="20"/>
                <w:szCs w:val="20"/>
              </w:rPr>
            </w:pPr>
            <w:r w:rsidRPr="000B779D">
              <w:rPr>
                <w:rFonts w:eastAsia="Arial Unicode MS"/>
                <w:sz w:val="20"/>
                <w:szCs w:val="20"/>
              </w:rPr>
              <w:t xml:space="preserve">Для підвищення конкурентоспроможності  товарів та послуг  підприємства району впроваджують системи управління якості. Так, </w:t>
            </w:r>
            <w:r w:rsidRPr="000B779D">
              <w:rPr>
                <w:rFonts w:eastAsia="Arial Unicode MS"/>
                <w:spacing w:val="-6"/>
                <w:sz w:val="20"/>
                <w:szCs w:val="20"/>
              </w:rPr>
              <w:t>15 промислових підприємств району виробляють  високотехнологічну продукцію, сертифіковану за стандартами ISO.</w:t>
            </w:r>
          </w:p>
          <w:p w:rsidR="00870CA7" w:rsidRPr="000B779D" w:rsidRDefault="00870CA7" w:rsidP="0031563E">
            <w:pPr>
              <w:jc w:val="both"/>
              <w:rPr>
                <w:i/>
                <w:spacing w:val="-4"/>
                <w:sz w:val="20"/>
                <w:szCs w:val="20"/>
              </w:rPr>
            </w:pPr>
          </w:p>
        </w:tc>
        <w:tc>
          <w:tcPr>
            <w:tcW w:w="2402" w:type="dxa"/>
            <w:shd w:val="clear" w:color="auto" w:fill="auto"/>
          </w:tcPr>
          <w:p w:rsidR="00870CA7" w:rsidRPr="009B487B" w:rsidRDefault="00870CA7" w:rsidP="0031563E">
            <w:pPr>
              <w:rPr>
                <w:i/>
                <w:spacing w:val="-6"/>
                <w:sz w:val="20"/>
              </w:rPr>
            </w:pPr>
          </w:p>
        </w:tc>
        <w:tc>
          <w:tcPr>
            <w:tcW w:w="1038" w:type="dxa"/>
            <w:shd w:val="clear" w:color="auto" w:fill="auto"/>
          </w:tcPr>
          <w:p w:rsidR="00870CA7" w:rsidRPr="009B487B" w:rsidRDefault="00870CA7" w:rsidP="0031563E">
            <w:pPr>
              <w:jc w:val="center"/>
              <w:rPr>
                <w:sz w:val="20"/>
                <w:szCs w:val="20"/>
              </w:rPr>
            </w:pPr>
          </w:p>
        </w:tc>
        <w:tc>
          <w:tcPr>
            <w:tcW w:w="1081" w:type="dxa"/>
            <w:shd w:val="clear" w:color="auto" w:fill="auto"/>
          </w:tcPr>
          <w:p w:rsidR="00870CA7" w:rsidRPr="009B487B" w:rsidRDefault="00870CA7" w:rsidP="0031563E">
            <w:pPr>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trHeight w:val="130"/>
        </w:trPr>
        <w:tc>
          <w:tcPr>
            <w:tcW w:w="704" w:type="dxa"/>
            <w:tcBorders>
              <w:top w:val="nil"/>
              <w:bottom w:val="nil"/>
            </w:tcBorders>
          </w:tcPr>
          <w:p w:rsidR="00870CA7" w:rsidRPr="009B487B" w:rsidRDefault="00870CA7" w:rsidP="0031563E">
            <w:pPr>
              <w:jc w:val="center"/>
              <w:rPr>
                <w:sz w:val="20"/>
                <w:szCs w:val="20"/>
              </w:rPr>
            </w:pPr>
          </w:p>
        </w:tc>
        <w:tc>
          <w:tcPr>
            <w:tcW w:w="4221" w:type="dxa"/>
            <w:tcBorders>
              <w:top w:val="single" w:sz="4" w:space="0" w:color="auto"/>
              <w:bottom w:val="single" w:sz="4" w:space="0" w:color="auto"/>
            </w:tcBorders>
          </w:tcPr>
          <w:p w:rsidR="00870CA7" w:rsidRPr="000B779D" w:rsidRDefault="00870CA7" w:rsidP="0031563E">
            <w:pPr>
              <w:rPr>
                <w:sz w:val="20"/>
                <w:szCs w:val="20"/>
              </w:rPr>
            </w:pPr>
            <w:r w:rsidRPr="000B779D">
              <w:rPr>
                <w:sz w:val="20"/>
                <w:szCs w:val="20"/>
              </w:rPr>
              <w:t xml:space="preserve">Формування електронної  біржі інновацій та забезпечення доступу до неї суб’єктів підприємництва </w:t>
            </w:r>
          </w:p>
        </w:tc>
        <w:tc>
          <w:tcPr>
            <w:tcW w:w="2883" w:type="dxa"/>
            <w:tcBorders>
              <w:top w:val="single" w:sz="4" w:space="0" w:color="auto"/>
              <w:bottom w:val="single" w:sz="4" w:space="0" w:color="auto"/>
            </w:tcBorders>
          </w:tcPr>
          <w:p w:rsidR="00870CA7" w:rsidRPr="00373DFE" w:rsidRDefault="00870CA7" w:rsidP="0031563E">
            <w:pPr>
              <w:jc w:val="center"/>
              <w:rPr>
                <w:b/>
                <w:i/>
                <w:spacing w:val="-4"/>
                <w:sz w:val="20"/>
                <w:szCs w:val="20"/>
              </w:rPr>
            </w:pPr>
          </w:p>
        </w:tc>
        <w:tc>
          <w:tcPr>
            <w:tcW w:w="2402" w:type="dxa"/>
            <w:shd w:val="clear" w:color="auto" w:fill="auto"/>
          </w:tcPr>
          <w:p w:rsidR="00870CA7" w:rsidRPr="00373DFE" w:rsidRDefault="00870CA7" w:rsidP="0031563E">
            <w:pPr>
              <w:rPr>
                <w:i/>
                <w:spacing w:val="-6"/>
                <w:sz w:val="20"/>
              </w:rPr>
            </w:pPr>
          </w:p>
        </w:tc>
        <w:tc>
          <w:tcPr>
            <w:tcW w:w="1038" w:type="dxa"/>
            <w:shd w:val="clear" w:color="auto" w:fill="auto"/>
          </w:tcPr>
          <w:p w:rsidR="00870CA7" w:rsidRPr="00373DFE" w:rsidRDefault="00870CA7" w:rsidP="0031563E">
            <w:pPr>
              <w:jc w:val="center"/>
              <w:rPr>
                <w:sz w:val="20"/>
                <w:szCs w:val="20"/>
              </w:rPr>
            </w:pPr>
          </w:p>
        </w:tc>
        <w:tc>
          <w:tcPr>
            <w:tcW w:w="1081" w:type="dxa"/>
            <w:shd w:val="clear" w:color="auto" w:fill="auto"/>
          </w:tcPr>
          <w:p w:rsidR="00870CA7" w:rsidRPr="00373DFE" w:rsidRDefault="00870CA7" w:rsidP="0031563E">
            <w:pPr>
              <w:jc w:val="center"/>
              <w:rPr>
                <w:sz w:val="20"/>
                <w:szCs w:val="20"/>
              </w:rPr>
            </w:pPr>
          </w:p>
        </w:tc>
        <w:tc>
          <w:tcPr>
            <w:tcW w:w="1319" w:type="dxa"/>
            <w:tcBorders>
              <w:top w:val="single" w:sz="4" w:space="0" w:color="auto"/>
              <w:bottom w:val="single" w:sz="4" w:space="0" w:color="auto"/>
            </w:tcBorders>
          </w:tcPr>
          <w:p w:rsidR="00870CA7" w:rsidRPr="00373DFE" w:rsidRDefault="00870CA7" w:rsidP="0031563E">
            <w:pPr>
              <w:jc w:val="center"/>
              <w:rPr>
                <w:bCs/>
                <w:sz w:val="20"/>
                <w:szCs w:val="20"/>
              </w:rPr>
            </w:pPr>
          </w:p>
        </w:tc>
        <w:tc>
          <w:tcPr>
            <w:tcW w:w="1081" w:type="dxa"/>
            <w:tcBorders>
              <w:top w:val="single" w:sz="4" w:space="0" w:color="auto"/>
              <w:bottom w:val="single" w:sz="4" w:space="0" w:color="auto"/>
            </w:tcBorders>
          </w:tcPr>
          <w:p w:rsidR="00870CA7" w:rsidRPr="00373DFE" w:rsidRDefault="00870CA7" w:rsidP="0031563E">
            <w:pPr>
              <w:jc w:val="center"/>
              <w:rPr>
                <w:sz w:val="20"/>
                <w:szCs w:val="20"/>
              </w:rPr>
            </w:pPr>
          </w:p>
        </w:tc>
        <w:tc>
          <w:tcPr>
            <w:tcW w:w="1126" w:type="dxa"/>
            <w:tcBorders>
              <w:top w:val="single" w:sz="4" w:space="0" w:color="auto"/>
              <w:bottom w:val="single" w:sz="4" w:space="0" w:color="auto"/>
            </w:tcBorders>
          </w:tcPr>
          <w:p w:rsidR="00870CA7" w:rsidRPr="00373DFE" w:rsidRDefault="00870CA7" w:rsidP="0031563E">
            <w:pPr>
              <w:jc w:val="center"/>
              <w:rPr>
                <w:sz w:val="20"/>
                <w:szCs w:val="20"/>
              </w:rPr>
            </w:pPr>
          </w:p>
        </w:tc>
      </w:tr>
      <w:tr w:rsidR="00870CA7" w:rsidRPr="009B487B" w:rsidTr="0031563E">
        <w:trPr>
          <w:trHeight w:val="130"/>
        </w:trPr>
        <w:tc>
          <w:tcPr>
            <w:tcW w:w="704" w:type="dxa"/>
            <w:tcBorders>
              <w:top w:val="nil"/>
              <w:bottom w:val="single" w:sz="4" w:space="0" w:color="auto"/>
            </w:tcBorders>
          </w:tcPr>
          <w:p w:rsidR="00870CA7" w:rsidRPr="009B487B" w:rsidRDefault="00870CA7" w:rsidP="0031563E">
            <w:pPr>
              <w:jc w:val="center"/>
              <w:rPr>
                <w:sz w:val="20"/>
                <w:szCs w:val="20"/>
              </w:rPr>
            </w:pPr>
          </w:p>
        </w:tc>
        <w:tc>
          <w:tcPr>
            <w:tcW w:w="4221" w:type="dxa"/>
            <w:tcBorders>
              <w:top w:val="single" w:sz="4" w:space="0" w:color="auto"/>
              <w:bottom w:val="single" w:sz="4" w:space="0" w:color="auto"/>
            </w:tcBorders>
          </w:tcPr>
          <w:p w:rsidR="00870CA7" w:rsidRPr="000B779D" w:rsidRDefault="00870CA7" w:rsidP="0031563E">
            <w:pPr>
              <w:rPr>
                <w:sz w:val="20"/>
                <w:szCs w:val="20"/>
              </w:rPr>
            </w:pPr>
            <w:r w:rsidRPr="000B779D">
              <w:rPr>
                <w:sz w:val="20"/>
                <w:szCs w:val="20"/>
              </w:rPr>
              <w:t xml:space="preserve">Формування бази даних щодо інвестиційних пропозицій малого та середнього підприємництва та розповсюдження відповідної інформації серед іноземних інвесторів </w:t>
            </w:r>
          </w:p>
        </w:tc>
        <w:tc>
          <w:tcPr>
            <w:tcW w:w="2883" w:type="dxa"/>
            <w:tcBorders>
              <w:top w:val="single" w:sz="4" w:space="0" w:color="auto"/>
              <w:bottom w:val="single" w:sz="4" w:space="0" w:color="auto"/>
            </w:tcBorders>
          </w:tcPr>
          <w:p w:rsidR="00870CA7" w:rsidRPr="000B779D" w:rsidRDefault="00870CA7" w:rsidP="00987BAF">
            <w:pPr>
              <w:ind w:firstLine="77"/>
              <w:jc w:val="center"/>
              <w:rPr>
                <w:sz w:val="20"/>
                <w:szCs w:val="20"/>
              </w:rPr>
            </w:pPr>
            <w:r w:rsidRPr="000B779D">
              <w:rPr>
                <w:sz w:val="20"/>
                <w:szCs w:val="20"/>
              </w:rPr>
              <w:t>Дарницькою районною в місті Києві державною адміністрацією ведеться робота щодо забезпечення сприятливого інвестиційного клімату в районі та розробки інвестиційних пропозицій, реалізація яких матиме істотне значення для  мешканців Дарницького району.</w:t>
            </w:r>
          </w:p>
          <w:p w:rsidR="00870CA7" w:rsidRPr="000B779D" w:rsidRDefault="00870CA7" w:rsidP="00987BAF">
            <w:pPr>
              <w:jc w:val="center"/>
              <w:rPr>
                <w:sz w:val="20"/>
                <w:szCs w:val="20"/>
              </w:rPr>
            </w:pPr>
            <w:r w:rsidRPr="000B779D">
              <w:rPr>
                <w:sz w:val="20"/>
                <w:szCs w:val="20"/>
              </w:rPr>
              <w:t xml:space="preserve">25 інвестиційних пропозицій  району погоджено постійно діючою конкурсною комісією по залученню інвесторів  та включено до переліку об’єктів, які потребують залучення </w:t>
            </w:r>
            <w:r w:rsidRPr="000B779D">
              <w:rPr>
                <w:sz w:val="20"/>
                <w:szCs w:val="20"/>
              </w:rPr>
              <w:lastRenderedPageBreak/>
              <w:t>інвестицій, по яким ведеться робота щодо пошуку інвесторів та можливості реалізації</w:t>
            </w:r>
            <w:r w:rsidR="006D0CB9" w:rsidRPr="000B779D">
              <w:rPr>
                <w:sz w:val="20"/>
                <w:szCs w:val="20"/>
              </w:rPr>
              <w:t>.</w:t>
            </w:r>
          </w:p>
          <w:p w:rsidR="00355049" w:rsidRPr="00227CA4" w:rsidRDefault="00355049" w:rsidP="0031563E">
            <w:pPr>
              <w:jc w:val="both"/>
              <w:rPr>
                <w:b/>
                <w:i/>
                <w:spacing w:val="-4"/>
                <w:sz w:val="20"/>
                <w:szCs w:val="20"/>
              </w:rPr>
            </w:pPr>
          </w:p>
        </w:tc>
        <w:tc>
          <w:tcPr>
            <w:tcW w:w="2402" w:type="dxa"/>
            <w:shd w:val="clear" w:color="auto" w:fill="auto"/>
          </w:tcPr>
          <w:p w:rsidR="00870CA7" w:rsidRPr="009B487B" w:rsidRDefault="00870CA7" w:rsidP="0031563E">
            <w:pPr>
              <w:rPr>
                <w:i/>
                <w:spacing w:val="-6"/>
                <w:sz w:val="20"/>
              </w:rPr>
            </w:pPr>
          </w:p>
        </w:tc>
        <w:tc>
          <w:tcPr>
            <w:tcW w:w="1038" w:type="dxa"/>
            <w:shd w:val="clear" w:color="auto" w:fill="auto"/>
          </w:tcPr>
          <w:p w:rsidR="00870CA7" w:rsidRPr="009B487B" w:rsidRDefault="00870CA7" w:rsidP="0031563E">
            <w:pPr>
              <w:jc w:val="center"/>
              <w:rPr>
                <w:sz w:val="20"/>
                <w:szCs w:val="20"/>
              </w:rPr>
            </w:pPr>
          </w:p>
        </w:tc>
        <w:tc>
          <w:tcPr>
            <w:tcW w:w="1081" w:type="dxa"/>
            <w:shd w:val="clear" w:color="auto" w:fill="auto"/>
          </w:tcPr>
          <w:p w:rsidR="00870CA7" w:rsidRPr="009B487B" w:rsidRDefault="00870CA7" w:rsidP="0031563E">
            <w:pPr>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901DDF">
        <w:trPr>
          <w:trHeight w:val="130"/>
        </w:trPr>
        <w:tc>
          <w:tcPr>
            <w:tcW w:w="704" w:type="dxa"/>
            <w:tcBorders>
              <w:top w:val="single" w:sz="4" w:space="0" w:color="auto"/>
              <w:bottom w:val="single" w:sz="4" w:space="0" w:color="auto"/>
            </w:tcBorders>
          </w:tcPr>
          <w:p w:rsidR="00870CA7" w:rsidRPr="009B487B" w:rsidRDefault="00870CA7" w:rsidP="0031563E">
            <w:pPr>
              <w:jc w:val="center"/>
              <w:rPr>
                <w:sz w:val="20"/>
                <w:szCs w:val="20"/>
              </w:rPr>
            </w:pPr>
            <w:r w:rsidRPr="009B487B">
              <w:rPr>
                <w:sz w:val="20"/>
                <w:szCs w:val="20"/>
              </w:rPr>
              <w:lastRenderedPageBreak/>
              <w:t>7.5.</w:t>
            </w:r>
          </w:p>
        </w:tc>
        <w:tc>
          <w:tcPr>
            <w:tcW w:w="4221" w:type="dxa"/>
            <w:tcBorders>
              <w:top w:val="single" w:sz="4" w:space="0" w:color="auto"/>
              <w:bottom w:val="single" w:sz="4" w:space="0" w:color="auto"/>
            </w:tcBorders>
          </w:tcPr>
          <w:p w:rsidR="00870CA7" w:rsidRPr="009B487B" w:rsidRDefault="00870CA7" w:rsidP="0031563E">
            <w:pPr>
              <w:spacing w:line="216" w:lineRule="auto"/>
              <w:rPr>
                <w:spacing w:val="-4"/>
                <w:sz w:val="20"/>
                <w:szCs w:val="20"/>
              </w:rPr>
            </w:pPr>
            <w:r w:rsidRPr="009B487B">
              <w:rPr>
                <w:spacing w:val="-4"/>
                <w:sz w:val="20"/>
                <w:szCs w:val="20"/>
              </w:rPr>
              <w:t>Організація виставок, ярмарків, ділових переговорів, бізнес-зустрічей із залученням</w:t>
            </w:r>
            <w:r w:rsidRPr="009B487B">
              <w:rPr>
                <w:sz w:val="20"/>
                <w:szCs w:val="20"/>
              </w:rPr>
              <w:t xml:space="preserve"> на конкурсних засадах</w:t>
            </w:r>
            <w:r w:rsidRPr="009B487B">
              <w:rPr>
                <w:spacing w:val="-4"/>
                <w:sz w:val="20"/>
                <w:szCs w:val="20"/>
              </w:rPr>
              <w:t xml:space="preserve"> суб’єктів малого та середнього бізнесу м. Києва, в тому числі: </w:t>
            </w:r>
          </w:p>
          <w:p w:rsidR="00870CA7" w:rsidRPr="009B487B" w:rsidRDefault="00870CA7" w:rsidP="0031563E">
            <w:pPr>
              <w:widowControl w:val="0"/>
              <w:numPr>
                <w:ilvl w:val="0"/>
                <w:numId w:val="4"/>
              </w:numPr>
              <w:tabs>
                <w:tab w:val="clear" w:pos="549"/>
                <w:tab w:val="num" w:pos="372"/>
              </w:tabs>
              <w:spacing w:line="216" w:lineRule="auto"/>
              <w:ind w:left="0" w:firstLine="189"/>
              <w:rPr>
                <w:sz w:val="20"/>
                <w:szCs w:val="20"/>
              </w:rPr>
            </w:pPr>
            <w:r w:rsidRPr="009B487B">
              <w:rPr>
                <w:sz w:val="20"/>
                <w:szCs w:val="20"/>
              </w:rPr>
              <w:t>інвестиційно-інноваційних виставок-ярмарків для підприємств малого та середнього бізнесу;</w:t>
            </w:r>
          </w:p>
          <w:p w:rsidR="00870CA7" w:rsidRPr="009B487B" w:rsidRDefault="00870CA7" w:rsidP="0031563E">
            <w:pPr>
              <w:widowControl w:val="0"/>
              <w:numPr>
                <w:ilvl w:val="0"/>
                <w:numId w:val="4"/>
              </w:numPr>
              <w:tabs>
                <w:tab w:val="clear" w:pos="549"/>
                <w:tab w:val="num" w:pos="372"/>
              </w:tabs>
              <w:spacing w:line="216" w:lineRule="auto"/>
              <w:ind w:left="0" w:firstLine="189"/>
              <w:rPr>
                <w:sz w:val="20"/>
                <w:szCs w:val="20"/>
              </w:rPr>
            </w:pPr>
            <w:r w:rsidRPr="009B487B">
              <w:rPr>
                <w:sz w:val="20"/>
                <w:szCs w:val="20"/>
              </w:rPr>
              <w:t>туристичних виставок-ярмарків;</w:t>
            </w:r>
          </w:p>
          <w:p w:rsidR="00870CA7" w:rsidRPr="009B487B" w:rsidRDefault="00870CA7" w:rsidP="0031563E">
            <w:pPr>
              <w:widowControl w:val="0"/>
              <w:numPr>
                <w:ilvl w:val="0"/>
                <w:numId w:val="4"/>
              </w:numPr>
              <w:tabs>
                <w:tab w:val="clear" w:pos="549"/>
                <w:tab w:val="num" w:pos="372"/>
              </w:tabs>
              <w:spacing w:line="216" w:lineRule="auto"/>
              <w:ind w:left="0" w:firstLine="189"/>
              <w:rPr>
                <w:sz w:val="20"/>
                <w:szCs w:val="20"/>
              </w:rPr>
            </w:pPr>
            <w:r w:rsidRPr="009B487B">
              <w:rPr>
                <w:sz w:val="20"/>
                <w:szCs w:val="20"/>
              </w:rPr>
              <w:t>організація єдиного стенду «Київ туристичний» на міжнародних виставкових заходах;</w:t>
            </w:r>
          </w:p>
          <w:p w:rsidR="00870CA7" w:rsidRPr="009B487B" w:rsidRDefault="00870CA7" w:rsidP="0031563E">
            <w:pPr>
              <w:widowControl w:val="0"/>
              <w:numPr>
                <w:ilvl w:val="0"/>
                <w:numId w:val="4"/>
              </w:numPr>
              <w:tabs>
                <w:tab w:val="clear" w:pos="549"/>
                <w:tab w:val="num" w:pos="372"/>
              </w:tabs>
              <w:spacing w:line="216" w:lineRule="auto"/>
              <w:ind w:left="0" w:firstLine="189"/>
              <w:rPr>
                <w:i/>
                <w:spacing w:val="-4"/>
                <w:sz w:val="20"/>
                <w:szCs w:val="20"/>
              </w:rPr>
            </w:pPr>
            <w:r w:rsidRPr="009B487B">
              <w:rPr>
                <w:sz w:val="20"/>
                <w:szCs w:val="20"/>
              </w:rPr>
              <w:t xml:space="preserve">спеціалізованих виставок-ярмарків </w:t>
            </w:r>
            <w:proofErr w:type="spellStart"/>
            <w:r w:rsidRPr="009B487B">
              <w:rPr>
                <w:sz w:val="20"/>
                <w:szCs w:val="20"/>
              </w:rPr>
              <w:t>франшиз</w:t>
            </w:r>
            <w:proofErr w:type="spellEnd"/>
            <w:r w:rsidR="000E1FE1" w:rsidRPr="009B487B">
              <w:rPr>
                <w:sz w:val="20"/>
                <w:szCs w:val="20"/>
              </w:rPr>
              <w:t xml:space="preserve">                                                                                                                                                                                                                                                                                                                                                                                                         </w:t>
            </w:r>
          </w:p>
        </w:tc>
        <w:tc>
          <w:tcPr>
            <w:tcW w:w="2883" w:type="dxa"/>
            <w:tcBorders>
              <w:top w:val="single" w:sz="4" w:space="0" w:color="auto"/>
              <w:bottom w:val="single" w:sz="4" w:space="0" w:color="auto"/>
            </w:tcBorders>
          </w:tcPr>
          <w:p w:rsidR="00870CA7" w:rsidRPr="000B779D" w:rsidRDefault="00870CA7" w:rsidP="00987BAF">
            <w:pPr>
              <w:ind w:firstLine="132"/>
              <w:jc w:val="center"/>
              <w:rPr>
                <w:sz w:val="20"/>
                <w:szCs w:val="20"/>
              </w:rPr>
            </w:pPr>
            <w:r w:rsidRPr="000B779D">
              <w:rPr>
                <w:sz w:val="20"/>
                <w:szCs w:val="20"/>
              </w:rPr>
              <w:t xml:space="preserve">Для забезпечення населення району товарами за соціально доступними цінами з початку року проведено </w:t>
            </w:r>
            <w:r w:rsidR="00987128" w:rsidRPr="000B779D">
              <w:rPr>
                <w:sz w:val="20"/>
                <w:szCs w:val="20"/>
              </w:rPr>
              <w:t>33 районні ярмарки</w:t>
            </w:r>
            <w:r w:rsidRPr="000B779D">
              <w:rPr>
                <w:sz w:val="20"/>
                <w:szCs w:val="20"/>
              </w:rPr>
              <w:t xml:space="preserve"> з продажу продовольчої, плодоовочевої та сільськогосподарської продукції, в яких приймали участь безпосередньо товаровиробники з різних областей України та здійснювалась реалізація товарів за цінами на 10-15% нижчими, ніж в торговельній мережі району.</w:t>
            </w:r>
          </w:p>
          <w:p w:rsidR="007E2721" w:rsidRDefault="00987128" w:rsidP="00987BAF">
            <w:pPr>
              <w:tabs>
                <w:tab w:val="left" w:pos="960"/>
              </w:tabs>
              <w:jc w:val="center"/>
              <w:rPr>
                <w:sz w:val="20"/>
                <w:szCs w:val="20"/>
              </w:rPr>
            </w:pPr>
            <w:r>
              <w:rPr>
                <w:sz w:val="20"/>
                <w:szCs w:val="20"/>
              </w:rPr>
              <w:t>У І</w:t>
            </w:r>
            <w:r>
              <w:rPr>
                <w:sz w:val="20"/>
                <w:szCs w:val="20"/>
                <w:lang w:val="en-US"/>
              </w:rPr>
              <w:t>V</w:t>
            </w:r>
            <w:r w:rsidRPr="007E2721">
              <w:rPr>
                <w:sz w:val="20"/>
                <w:szCs w:val="20"/>
              </w:rPr>
              <w:t xml:space="preserve"> </w:t>
            </w:r>
            <w:r w:rsidR="004D769F" w:rsidRPr="009B487B">
              <w:rPr>
                <w:sz w:val="20"/>
                <w:szCs w:val="20"/>
              </w:rPr>
              <w:t>кварталі 2014 року</w:t>
            </w:r>
            <w:r w:rsidR="006D0CB9">
              <w:rPr>
                <w:sz w:val="20"/>
                <w:szCs w:val="20"/>
              </w:rPr>
              <w:t xml:space="preserve"> промислові підприємств</w:t>
            </w:r>
            <w:r w:rsidR="007E2721">
              <w:rPr>
                <w:sz w:val="20"/>
                <w:szCs w:val="20"/>
              </w:rPr>
              <w:t>а району залучались до участі в</w:t>
            </w:r>
            <w:r w:rsidR="006D0CB9">
              <w:rPr>
                <w:sz w:val="20"/>
                <w:szCs w:val="20"/>
              </w:rPr>
              <w:t>:</w:t>
            </w:r>
          </w:p>
          <w:p w:rsidR="00F2615D" w:rsidRPr="00F2615D" w:rsidRDefault="007E2721" w:rsidP="00987BAF">
            <w:pPr>
              <w:ind w:left="-284" w:firstLine="710"/>
              <w:jc w:val="center"/>
              <w:rPr>
                <w:sz w:val="20"/>
                <w:szCs w:val="20"/>
              </w:rPr>
            </w:pPr>
            <w:r>
              <w:rPr>
                <w:sz w:val="20"/>
                <w:szCs w:val="20"/>
              </w:rPr>
              <w:t>-</w:t>
            </w:r>
            <w:r w:rsidR="00F2615D" w:rsidRPr="00941853">
              <w:rPr>
                <w:sz w:val="26"/>
                <w:szCs w:val="26"/>
              </w:rPr>
              <w:t xml:space="preserve"> </w:t>
            </w:r>
            <w:r w:rsidR="00F2615D" w:rsidRPr="00F2615D">
              <w:rPr>
                <w:sz w:val="20"/>
                <w:szCs w:val="20"/>
              </w:rPr>
              <w:t xml:space="preserve">Міжнародний інвестиційний бізнес-форум з питань </w:t>
            </w:r>
            <w:proofErr w:type="spellStart"/>
            <w:r w:rsidR="00F2615D" w:rsidRPr="00F2615D">
              <w:rPr>
                <w:sz w:val="20"/>
                <w:szCs w:val="20"/>
              </w:rPr>
              <w:t>енергоефективності</w:t>
            </w:r>
            <w:proofErr w:type="spellEnd"/>
            <w:r w:rsidR="00F2615D" w:rsidRPr="00F2615D">
              <w:rPr>
                <w:sz w:val="20"/>
                <w:szCs w:val="20"/>
              </w:rPr>
              <w:t xml:space="preserve"> та відновлюваної енергетики, м. Київ, </w:t>
            </w:r>
            <w:proofErr w:type="spellStart"/>
            <w:r w:rsidR="00F2615D" w:rsidRPr="00F2615D">
              <w:rPr>
                <w:sz w:val="20"/>
                <w:szCs w:val="20"/>
              </w:rPr>
              <w:t>МВЦ</w:t>
            </w:r>
            <w:proofErr w:type="spellEnd"/>
            <w:r w:rsidR="00F2615D" w:rsidRPr="00F2615D">
              <w:rPr>
                <w:sz w:val="20"/>
                <w:szCs w:val="20"/>
              </w:rPr>
              <w:t>, 4-7 листопада 2014 р.;</w:t>
            </w:r>
          </w:p>
          <w:p w:rsidR="00F2615D" w:rsidRPr="00F2615D" w:rsidRDefault="00F2615D" w:rsidP="00987BAF">
            <w:pPr>
              <w:ind w:left="-284" w:firstLine="710"/>
              <w:jc w:val="center"/>
              <w:rPr>
                <w:sz w:val="20"/>
                <w:szCs w:val="20"/>
              </w:rPr>
            </w:pPr>
            <w:r w:rsidRPr="00F2615D">
              <w:rPr>
                <w:sz w:val="20"/>
                <w:szCs w:val="20"/>
              </w:rPr>
              <w:t xml:space="preserve">- Міжнародна програма-тренінг «Ефективне використання електроенергії та планування», м. </w:t>
            </w:r>
            <w:proofErr w:type="spellStart"/>
            <w:r w:rsidRPr="00F2615D">
              <w:rPr>
                <w:sz w:val="20"/>
                <w:szCs w:val="20"/>
              </w:rPr>
              <w:t>Карлстад</w:t>
            </w:r>
            <w:proofErr w:type="spellEnd"/>
            <w:r w:rsidRPr="00F2615D">
              <w:rPr>
                <w:sz w:val="20"/>
                <w:szCs w:val="20"/>
              </w:rPr>
              <w:t xml:space="preserve">, Швеція, Міжнародне агентство розвитку співробітництва </w:t>
            </w:r>
            <w:proofErr w:type="spellStart"/>
            <w:r w:rsidRPr="00F2615D">
              <w:rPr>
                <w:sz w:val="20"/>
                <w:szCs w:val="20"/>
              </w:rPr>
              <w:t>Sida</w:t>
            </w:r>
            <w:proofErr w:type="spellEnd"/>
            <w:r w:rsidRPr="00F2615D">
              <w:rPr>
                <w:sz w:val="20"/>
                <w:szCs w:val="20"/>
              </w:rPr>
              <w:t xml:space="preserve">, </w:t>
            </w:r>
            <w:r w:rsidR="00EE6A03">
              <w:rPr>
                <w:sz w:val="20"/>
                <w:szCs w:val="20"/>
              </w:rPr>
              <w:t xml:space="preserve">                  </w:t>
            </w:r>
            <w:r w:rsidRPr="00F2615D">
              <w:rPr>
                <w:sz w:val="20"/>
                <w:szCs w:val="20"/>
              </w:rPr>
              <w:t>11 листопада – 4 грудня 2014 р.;</w:t>
            </w:r>
          </w:p>
          <w:p w:rsidR="00F2615D" w:rsidRPr="00F2615D" w:rsidRDefault="00F2615D" w:rsidP="00987BAF">
            <w:pPr>
              <w:ind w:left="-284" w:firstLine="710"/>
              <w:jc w:val="center"/>
              <w:rPr>
                <w:sz w:val="20"/>
                <w:szCs w:val="20"/>
              </w:rPr>
            </w:pPr>
            <w:r w:rsidRPr="00F2615D">
              <w:rPr>
                <w:sz w:val="20"/>
                <w:szCs w:val="20"/>
              </w:rPr>
              <w:t xml:space="preserve">- V Міжнародна конференція «Проблеми </w:t>
            </w:r>
            <w:r w:rsidRPr="00F2615D">
              <w:rPr>
                <w:sz w:val="20"/>
                <w:szCs w:val="20"/>
              </w:rPr>
              <w:lastRenderedPageBreak/>
              <w:t>хімотології. Теорія та практика раціонального використання традиційних і альтернативних паливно-мастильних матеріалів», м. Київ, НАУ, 6-10 жовтня 2014 р;</w:t>
            </w:r>
          </w:p>
          <w:p w:rsidR="00F2615D" w:rsidRPr="00F2615D" w:rsidRDefault="00F2615D" w:rsidP="00987BAF">
            <w:pPr>
              <w:ind w:left="-284"/>
              <w:jc w:val="center"/>
              <w:rPr>
                <w:bCs/>
                <w:color w:val="000000"/>
                <w:sz w:val="20"/>
                <w:szCs w:val="20"/>
              </w:rPr>
            </w:pPr>
            <w:r>
              <w:rPr>
                <w:sz w:val="20"/>
                <w:szCs w:val="20"/>
              </w:rPr>
              <w:t>-</w:t>
            </w:r>
            <w:r w:rsidRPr="00F2615D">
              <w:rPr>
                <w:sz w:val="20"/>
                <w:szCs w:val="20"/>
              </w:rPr>
              <w:t xml:space="preserve">- </w:t>
            </w:r>
            <w:r w:rsidRPr="00F2615D">
              <w:rPr>
                <w:bCs/>
                <w:color w:val="000000"/>
                <w:sz w:val="20"/>
                <w:szCs w:val="20"/>
              </w:rPr>
              <w:t xml:space="preserve"> </w:t>
            </w:r>
            <w:proofErr w:type="spellStart"/>
            <w:r w:rsidRPr="00F2615D">
              <w:rPr>
                <w:bCs/>
                <w:color w:val="000000"/>
                <w:sz w:val="20"/>
                <w:szCs w:val="20"/>
              </w:rPr>
              <w:t>ПрАТ</w:t>
            </w:r>
            <w:proofErr w:type="spellEnd"/>
            <w:r w:rsidRPr="00F2615D">
              <w:rPr>
                <w:bCs/>
                <w:color w:val="000000"/>
                <w:sz w:val="20"/>
                <w:szCs w:val="20"/>
              </w:rPr>
              <w:t xml:space="preserve"> «</w:t>
            </w:r>
            <w:proofErr w:type="spellStart"/>
            <w:r w:rsidRPr="00F2615D">
              <w:rPr>
                <w:bCs/>
                <w:color w:val="000000"/>
                <w:sz w:val="20"/>
                <w:szCs w:val="20"/>
              </w:rPr>
              <w:t>Індар</w:t>
            </w:r>
            <w:proofErr w:type="spellEnd"/>
            <w:r w:rsidRPr="00F2615D">
              <w:rPr>
                <w:bCs/>
                <w:color w:val="000000"/>
                <w:sz w:val="20"/>
                <w:szCs w:val="20"/>
              </w:rPr>
              <w:t>»</w:t>
            </w:r>
            <w:proofErr w:type="spellStart"/>
            <w:r w:rsidRPr="00F2615D">
              <w:rPr>
                <w:bCs/>
                <w:color w:val="000000"/>
                <w:sz w:val="20"/>
                <w:szCs w:val="20"/>
                <w:lang w:val="en-US"/>
              </w:rPr>
              <w:t>CphI</w:t>
            </w:r>
            <w:proofErr w:type="spellEnd"/>
            <w:r w:rsidRPr="00F2615D">
              <w:rPr>
                <w:bCs/>
                <w:color w:val="000000"/>
                <w:sz w:val="20"/>
                <w:szCs w:val="20"/>
              </w:rPr>
              <w:t xml:space="preserve"> </w:t>
            </w:r>
            <w:r w:rsidRPr="00F2615D">
              <w:rPr>
                <w:bCs/>
                <w:color w:val="000000"/>
                <w:sz w:val="20"/>
                <w:szCs w:val="20"/>
                <w:lang w:val="en-US"/>
              </w:rPr>
              <w:t>Worldwide</w:t>
            </w:r>
            <w:r w:rsidRPr="00F2615D">
              <w:rPr>
                <w:bCs/>
                <w:color w:val="000000"/>
                <w:sz w:val="20"/>
                <w:szCs w:val="20"/>
              </w:rPr>
              <w:t>, м. Париж, Франція -7-9.10.2014 р.</w:t>
            </w:r>
          </w:p>
          <w:p w:rsidR="00870CA7" w:rsidRPr="009B487B" w:rsidRDefault="00870CA7" w:rsidP="00987BAF">
            <w:pPr>
              <w:jc w:val="center"/>
              <w:rPr>
                <w:sz w:val="20"/>
                <w:szCs w:val="20"/>
              </w:rPr>
            </w:pPr>
            <w:r w:rsidRPr="009B487B">
              <w:rPr>
                <w:sz w:val="20"/>
                <w:szCs w:val="20"/>
              </w:rPr>
              <w:t>З початку р</w:t>
            </w:r>
            <w:r w:rsidR="00441725">
              <w:rPr>
                <w:sz w:val="20"/>
                <w:szCs w:val="20"/>
              </w:rPr>
              <w:t>оку організовано та проведено 35</w:t>
            </w:r>
            <w:r w:rsidRPr="009B487B">
              <w:rPr>
                <w:sz w:val="20"/>
                <w:szCs w:val="20"/>
              </w:rPr>
              <w:t xml:space="preserve"> виставкови</w:t>
            </w:r>
            <w:r w:rsidR="00441725">
              <w:rPr>
                <w:sz w:val="20"/>
                <w:szCs w:val="20"/>
              </w:rPr>
              <w:t>х заходів</w:t>
            </w:r>
            <w:r w:rsidRPr="009B487B">
              <w:rPr>
                <w:sz w:val="20"/>
                <w:szCs w:val="20"/>
              </w:rPr>
              <w:t xml:space="preserve"> майстрів живопису та декоративно-прикладног</w:t>
            </w:r>
            <w:r w:rsidR="00F74967" w:rsidRPr="009B487B">
              <w:rPr>
                <w:sz w:val="20"/>
                <w:szCs w:val="20"/>
              </w:rPr>
              <w:t>о мист</w:t>
            </w:r>
            <w:r w:rsidR="00441725">
              <w:rPr>
                <w:sz w:val="20"/>
                <w:szCs w:val="20"/>
              </w:rPr>
              <w:t>ецтва та аматорів, проведено 206</w:t>
            </w:r>
            <w:r w:rsidR="00F74967" w:rsidRPr="009B487B">
              <w:rPr>
                <w:sz w:val="20"/>
                <w:szCs w:val="20"/>
              </w:rPr>
              <w:t xml:space="preserve"> екскурсію</w:t>
            </w:r>
            <w:r w:rsidR="00441725">
              <w:rPr>
                <w:sz w:val="20"/>
                <w:szCs w:val="20"/>
              </w:rPr>
              <w:t xml:space="preserve"> по виставкам, які відвідало 10283</w:t>
            </w:r>
            <w:r w:rsidR="00F74967" w:rsidRPr="009B487B">
              <w:rPr>
                <w:sz w:val="20"/>
                <w:szCs w:val="20"/>
              </w:rPr>
              <w:t xml:space="preserve"> осіб різних вікових категорій.</w:t>
            </w:r>
          </w:p>
          <w:p w:rsidR="00870CA7" w:rsidRPr="009B487B" w:rsidRDefault="00870CA7" w:rsidP="00F74967">
            <w:pPr>
              <w:ind w:firstLine="132"/>
              <w:jc w:val="both"/>
              <w:rPr>
                <w:i/>
                <w:spacing w:val="-4"/>
                <w:sz w:val="20"/>
                <w:szCs w:val="20"/>
              </w:rPr>
            </w:pPr>
          </w:p>
        </w:tc>
        <w:tc>
          <w:tcPr>
            <w:tcW w:w="2402" w:type="dxa"/>
            <w:shd w:val="clear" w:color="auto" w:fill="auto"/>
          </w:tcPr>
          <w:p w:rsidR="00870CA7" w:rsidRPr="009B487B" w:rsidRDefault="00870CA7" w:rsidP="0031563E">
            <w:pPr>
              <w:ind w:right="-108" w:firstLine="12"/>
              <w:rPr>
                <w:i/>
                <w:spacing w:val="-6"/>
                <w:sz w:val="20"/>
              </w:rPr>
            </w:pPr>
            <w:r w:rsidRPr="009B487B">
              <w:rPr>
                <w:i/>
                <w:spacing w:val="-6"/>
                <w:sz w:val="20"/>
              </w:rPr>
              <w:lastRenderedPageBreak/>
              <w:t>Кількість</w:t>
            </w:r>
            <w:r w:rsidRPr="009B487B">
              <w:rPr>
                <w:i/>
                <w:spacing w:val="-6"/>
                <w:sz w:val="20"/>
                <w:lang w:val="ru-RU"/>
              </w:rPr>
              <w:t xml:space="preserve"> </w:t>
            </w:r>
            <w:r w:rsidRPr="009B487B">
              <w:rPr>
                <w:i/>
                <w:spacing w:val="-4"/>
                <w:sz w:val="20"/>
                <w:szCs w:val="20"/>
              </w:rPr>
              <w:t xml:space="preserve"> </w:t>
            </w:r>
            <w:r w:rsidRPr="009B487B">
              <w:rPr>
                <w:b/>
                <w:i/>
                <w:spacing w:val="-4"/>
                <w:sz w:val="20"/>
                <w:szCs w:val="20"/>
              </w:rPr>
              <w:t>проведених</w:t>
            </w:r>
            <w:r w:rsidRPr="009B487B">
              <w:rPr>
                <w:i/>
                <w:spacing w:val="-4"/>
                <w:sz w:val="20"/>
                <w:szCs w:val="20"/>
              </w:rPr>
              <w:t xml:space="preserve"> </w:t>
            </w:r>
            <w:r w:rsidRPr="009B487B">
              <w:rPr>
                <w:b/>
                <w:bCs/>
                <w:i/>
                <w:sz w:val="20"/>
              </w:rPr>
              <w:t>райдержадміністрацією</w:t>
            </w:r>
            <w:r w:rsidRPr="009B487B">
              <w:rPr>
                <w:i/>
                <w:spacing w:val="-4"/>
                <w:sz w:val="20"/>
                <w:szCs w:val="20"/>
              </w:rPr>
              <w:t xml:space="preserve"> </w:t>
            </w:r>
            <w:r w:rsidRPr="009B487B">
              <w:rPr>
                <w:i/>
                <w:spacing w:val="-6"/>
                <w:sz w:val="20"/>
              </w:rPr>
              <w:t>виставок-ярмарків</w:t>
            </w:r>
            <w:r w:rsidRPr="009B487B">
              <w:rPr>
                <w:i/>
                <w:spacing w:val="-6"/>
                <w:sz w:val="20"/>
                <w:lang w:val="ru-RU"/>
              </w:rPr>
              <w:t>,</w:t>
            </w:r>
            <w:r w:rsidRPr="009B487B">
              <w:rPr>
                <w:i/>
                <w:spacing w:val="-6"/>
                <w:sz w:val="20"/>
              </w:rPr>
              <w:t xml:space="preserve"> од.</w:t>
            </w:r>
          </w:p>
          <w:p w:rsidR="00870CA7" w:rsidRPr="009B487B" w:rsidRDefault="00870CA7" w:rsidP="0031563E">
            <w:pPr>
              <w:ind w:right="-108" w:firstLine="12"/>
              <w:rPr>
                <w:i/>
                <w:spacing w:val="-6"/>
                <w:sz w:val="6"/>
                <w:szCs w:val="6"/>
              </w:rPr>
            </w:pPr>
          </w:p>
          <w:p w:rsidR="00870CA7" w:rsidRPr="009B487B" w:rsidRDefault="00870CA7" w:rsidP="0031563E">
            <w:pPr>
              <w:spacing w:before="120"/>
              <w:ind w:right="-108" w:firstLine="11"/>
              <w:rPr>
                <w:i/>
                <w:spacing w:val="-6"/>
                <w:sz w:val="20"/>
              </w:rPr>
            </w:pPr>
            <w:r w:rsidRPr="009B487B">
              <w:rPr>
                <w:i/>
                <w:spacing w:val="-6"/>
                <w:sz w:val="20"/>
              </w:rPr>
              <w:t xml:space="preserve">Кількість учасників, од. </w:t>
            </w:r>
          </w:p>
          <w:p w:rsidR="00870CA7" w:rsidRPr="009B487B" w:rsidRDefault="00870CA7" w:rsidP="0031563E">
            <w:pPr>
              <w:spacing w:before="120"/>
              <w:ind w:right="-108" w:firstLine="11"/>
              <w:rPr>
                <w:i/>
                <w:spacing w:val="-6"/>
                <w:sz w:val="20"/>
              </w:rPr>
            </w:pPr>
          </w:p>
          <w:p w:rsidR="00870CA7" w:rsidRPr="009B487B" w:rsidRDefault="00870CA7" w:rsidP="0031563E">
            <w:pPr>
              <w:spacing w:before="120"/>
              <w:ind w:right="-108" w:firstLine="11"/>
              <w:rPr>
                <w:i/>
                <w:spacing w:val="-6"/>
                <w:sz w:val="20"/>
              </w:rPr>
            </w:pPr>
          </w:p>
          <w:p w:rsidR="00870CA7" w:rsidRPr="009B487B" w:rsidRDefault="00870CA7" w:rsidP="0031563E">
            <w:pPr>
              <w:spacing w:before="120"/>
              <w:ind w:right="-108"/>
              <w:rPr>
                <w:i/>
                <w:spacing w:val="-6"/>
                <w:sz w:val="20"/>
              </w:rPr>
            </w:pPr>
          </w:p>
          <w:p w:rsidR="00870CA7" w:rsidRPr="009B487B" w:rsidRDefault="00870CA7" w:rsidP="0031563E">
            <w:pPr>
              <w:ind w:right="-108" w:firstLine="12"/>
              <w:rPr>
                <w:i/>
                <w:spacing w:val="-6"/>
                <w:sz w:val="6"/>
                <w:szCs w:val="6"/>
              </w:rPr>
            </w:pPr>
          </w:p>
          <w:p w:rsidR="00870CA7" w:rsidRPr="009B487B" w:rsidRDefault="00870CA7" w:rsidP="00EE0B5C">
            <w:pPr>
              <w:spacing w:before="120"/>
              <w:ind w:right="-108"/>
              <w:rPr>
                <w:i/>
                <w:spacing w:val="-6"/>
                <w:sz w:val="20"/>
              </w:rPr>
            </w:pPr>
          </w:p>
          <w:p w:rsidR="00870CA7" w:rsidRPr="009B487B" w:rsidRDefault="00870CA7" w:rsidP="0031563E">
            <w:pPr>
              <w:spacing w:before="120"/>
              <w:ind w:right="-108" w:firstLine="11"/>
              <w:rPr>
                <w:i/>
                <w:spacing w:val="-6"/>
                <w:sz w:val="20"/>
              </w:rPr>
            </w:pPr>
          </w:p>
          <w:p w:rsidR="00870CA7" w:rsidRPr="009B487B" w:rsidRDefault="00870CA7" w:rsidP="0031563E">
            <w:pPr>
              <w:spacing w:before="120"/>
              <w:ind w:right="-108" w:firstLine="11"/>
              <w:rPr>
                <w:i/>
                <w:spacing w:val="-6"/>
                <w:sz w:val="20"/>
              </w:rPr>
            </w:pPr>
          </w:p>
          <w:p w:rsidR="00870CA7" w:rsidRPr="009B487B" w:rsidRDefault="00870CA7" w:rsidP="0031563E">
            <w:pPr>
              <w:spacing w:before="120"/>
              <w:ind w:right="-108" w:firstLine="11"/>
              <w:rPr>
                <w:i/>
                <w:spacing w:val="-6"/>
                <w:sz w:val="20"/>
              </w:rPr>
            </w:pPr>
          </w:p>
          <w:p w:rsidR="00870CA7" w:rsidRPr="009B487B" w:rsidRDefault="00870CA7" w:rsidP="0031563E">
            <w:pPr>
              <w:spacing w:before="120"/>
              <w:ind w:right="-108" w:firstLine="11"/>
              <w:rPr>
                <w:i/>
                <w:spacing w:val="-6"/>
                <w:sz w:val="20"/>
              </w:rPr>
            </w:pPr>
          </w:p>
          <w:p w:rsidR="00870CA7" w:rsidRPr="009B487B" w:rsidRDefault="00870CA7" w:rsidP="0031563E">
            <w:pPr>
              <w:spacing w:before="120"/>
              <w:ind w:right="-108" w:firstLine="11"/>
              <w:rPr>
                <w:i/>
                <w:spacing w:val="-6"/>
                <w:sz w:val="20"/>
              </w:rPr>
            </w:pPr>
          </w:p>
          <w:p w:rsidR="00870CA7" w:rsidRPr="009B487B" w:rsidRDefault="00870CA7" w:rsidP="0031563E">
            <w:pPr>
              <w:spacing w:before="120"/>
              <w:ind w:right="-108" w:firstLine="11"/>
              <w:rPr>
                <w:i/>
                <w:spacing w:val="-6"/>
                <w:sz w:val="20"/>
              </w:rPr>
            </w:pPr>
          </w:p>
          <w:p w:rsidR="00870CA7" w:rsidRPr="009B487B" w:rsidRDefault="00870CA7" w:rsidP="0031563E">
            <w:pPr>
              <w:spacing w:before="120"/>
              <w:ind w:right="-108" w:firstLine="11"/>
              <w:rPr>
                <w:i/>
                <w:spacing w:val="-6"/>
                <w:sz w:val="20"/>
              </w:rPr>
            </w:pPr>
          </w:p>
          <w:p w:rsidR="00870CA7" w:rsidRPr="009B487B" w:rsidRDefault="00870CA7" w:rsidP="0031563E">
            <w:pPr>
              <w:spacing w:before="120"/>
              <w:ind w:right="-108" w:firstLine="11"/>
              <w:rPr>
                <w:i/>
                <w:spacing w:val="-6"/>
                <w:sz w:val="20"/>
              </w:rPr>
            </w:pPr>
          </w:p>
          <w:p w:rsidR="00870CA7" w:rsidRPr="009B487B" w:rsidRDefault="00870CA7" w:rsidP="0031563E">
            <w:pPr>
              <w:spacing w:before="120"/>
              <w:ind w:right="-108"/>
              <w:rPr>
                <w:i/>
                <w:spacing w:val="-6"/>
                <w:sz w:val="20"/>
              </w:rPr>
            </w:pPr>
          </w:p>
          <w:p w:rsidR="00870CA7" w:rsidRPr="009B487B" w:rsidRDefault="00870CA7" w:rsidP="0031563E">
            <w:pPr>
              <w:spacing w:before="120"/>
              <w:ind w:right="-108"/>
              <w:rPr>
                <w:i/>
                <w:spacing w:val="-6"/>
                <w:sz w:val="20"/>
              </w:rPr>
            </w:pPr>
          </w:p>
          <w:p w:rsidR="00870CA7" w:rsidRPr="009B487B" w:rsidRDefault="00870CA7" w:rsidP="0031563E">
            <w:pPr>
              <w:spacing w:before="120"/>
              <w:ind w:right="-108"/>
              <w:rPr>
                <w:i/>
                <w:spacing w:val="-6"/>
                <w:sz w:val="20"/>
              </w:rPr>
            </w:pPr>
          </w:p>
          <w:p w:rsidR="001556EB" w:rsidRDefault="001556EB" w:rsidP="004D769F">
            <w:pPr>
              <w:ind w:right="-108"/>
              <w:rPr>
                <w:i/>
                <w:spacing w:val="-6"/>
                <w:sz w:val="20"/>
              </w:rPr>
            </w:pPr>
          </w:p>
          <w:p w:rsidR="0071386F" w:rsidRDefault="0071386F" w:rsidP="004D769F">
            <w:pPr>
              <w:ind w:right="-108"/>
              <w:rPr>
                <w:i/>
                <w:spacing w:val="-6"/>
                <w:sz w:val="20"/>
              </w:rPr>
            </w:pPr>
          </w:p>
          <w:p w:rsidR="0071386F" w:rsidRDefault="0071386F" w:rsidP="004D769F">
            <w:pPr>
              <w:ind w:right="-108"/>
              <w:rPr>
                <w:i/>
                <w:spacing w:val="-6"/>
                <w:sz w:val="20"/>
              </w:rPr>
            </w:pPr>
          </w:p>
          <w:p w:rsidR="0071386F" w:rsidRDefault="0071386F" w:rsidP="004D769F">
            <w:pPr>
              <w:ind w:right="-108"/>
              <w:rPr>
                <w:i/>
                <w:spacing w:val="-6"/>
                <w:sz w:val="20"/>
              </w:rPr>
            </w:pPr>
          </w:p>
          <w:p w:rsidR="0071386F" w:rsidRDefault="0071386F" w:rsidP="004D769F">
            <w:pPr>
              <w:ind w:right="-108"/>
              <w:rPr>
                <w:i/>
                <w:spacing w:val="-6"/>
                <w:sz w:val="20"/>
              </w:rPr>
            </w:pPr>
          </w:p>
          <w:p w:rsidR="0071386F" w:rsidRDefault="0071386F" w:rsidP="004D769F">
            <w:pPr>
              <w:ind w:right="-108"/>
              <w:rPr>
                <w:i/>
                <w:spacing w:val="-6"/>
                <w:sz w:val="20"/>
              </w:rPr>
            </w:pPr>
          </w:p>
          <w:p w:rsidR="0071386F" w:rsidRDefault="0071386F" w:rsidP="004D769F">
            <w:pPr>
              <w:ind w:right="-108"/>
              <w:rPr>
                <w:i/>
                <w:spacing w:val="-6"/>
                <w:sz w:val="20"/>
              </w:rPr>
            </w:pPr>
          </w:p>
          <w:p w:rsidR="0071386F" w:rsidRDefault="0071386F" w:rsidP="004D769F">
            <w:pPr>
              <w:ind w:right="-108"/>
              <w:rPr>
                <w:i/>
                <w:spacing w:val="-6"/>
                <w:sz w:val="20"/>
              </w:rPr>
            </w:pPr>
          </w:p>
          <w:p w:rsidR="00556A1D" w:rsidRDefault="00556A1D" w:rsidP="004D769F">
            <w:pPr>
              <w:ind w:right="-108"/>
              <w:rPr>
                <w:i/>
                <w:spacing w:val="-6"/>
                <w:sz w:val="20"/>
              </w:rPr>
            </w:pPr>
          </w:p>
          <w:p w:rsidR="00556A1D" w:rsidRDefault="00556A1D" w:rsidP="004D769F">
            <w:pPr>
              <w:ind w:right="-108"/>
              <w:rPr>
                <w:i/>
                <w:spacing w:val="-6"/>
                <w:sz w:val="20"/>
              </w:rPr>
            </w:pPr>
          </w:p>
          <w:p w:rsidR="00556A1D" w:rsidRDefault="00556A1D" w:rsidP="004D769F">
            <w:pPr>
              <w:ind w:right="-108"/>
              <w:rPr>
                <w:i/>
                <w:spacing w:val="-6"/>
                <w:sz w:val="20"/>
              </w:rPr>
            </w:pPr>
          </w:p>
          <w:p w:rsidR="00870CA7" w:rsidRPr="009B487B" w:rsidRDefault="00870CA7" w:rsidP="004D769F">
            <w:pPr>
              <w:ind w:right="-108"/>
              <w:rPr>
                <w:i/>
                <w:spacing w:val="-6"/>
                <w:sz w:val="20"/>
              </w:rPr>
            </w:pPr>
            <w:r w:rsidRPr="009B487B">
              <w:rPr>
                <w:i/>
                <w:spacing w:val="-6"/>
                <w:sz w:val="20"/>
              </w:rPr>
              <w:t>Кількість</w:t>
            </w:r>
            <w:r w:rsidRPr="009B487B">
              <w:rPr>
                <w:i/>
                <w:spacing w:val="-6"/>
                <w:sz w:val="20"/>
                <w:lang w:val="ru-RU"/>
              </w:rPr>
              <w:t xml:space="preserve"> </w:t>
            </w:r>
            <w:r w:rsidRPr="009B487B">
              <w:rPr>
                <w:i/>
                <w:spacing w:val="-4"/>
                <w:sz w:val="20"/>
                <w:szCs w:val="20"/>
              </w:rPr>
              <w:t xml:space="preserve"> </w:t>
            </w:r>
            <w:r w:rsidRPr="009B487B">
              <w:rPr>
                <w:b/>
                <w:i/>
                <w:spacing w:val="-4"/>
                <w:sz w:val="20"/>
                <w:szCs w:val="20"/>
              </w:rPr>
              <w:t>проведених</w:t>
            </w:r>
            <w:r w:rsidRPr="009B487B">
              <w:rPr>
                <w:i/>
                <w:spacing w:val="-4"/>
                <w:sz w:val="20"/>
                <w:szCs w:val="20"/>
              </w:rPr>
              <w:t xml:space="preserve"> </w:t>
            </w:r>
            <w:r w:rsidRPr="009B487B">
              <w:rPr>
                <w:b/>
                <w:bCs/>
                <w:i/>
                <w:sz w:val="20"/>
              </w:rPr>
              <w:t>райдержадміністрацією</w:t>
            </w:r>
            <w:r w:rsidRPr="009B487B">
              <w:rPr>
                <w:i/>
                <w:spacing w:val="-4"/>
                <w:sz w:val="20"/>
                <w:szCs w:val="20"/>
              </w:rPr>
              <w:t xml:space="preserve"> </w:t>
            </w:r>
            <w:r w:rsidRPr="009B487B">
              <w:rPr>
                <w:i/>
                <w:spacing w:val="-6"/>
                <w:sz w:val="20"/>
              </w:rPr>
              <w:t>виставок-ярмарків</w:t>
            </w:r>
            <w:r w:rsidRPr="009B487B">
              <w:rPr>
                <w:i/>
                <w:spacing w:val="-6"/>
                <w:sz w:val="20"/>
                <w:lang w:val="ru-RU"/>
              </w:rPr>
              <w:t>,</w:t>
            </w:r>
            <w:r w:rsidRPr="009B487B">
              <w:rPr>
                <w:i/>
                <w:spacing w:val="-6"/>
                <w:sz w:val="20"/>
              </w:rPr>
              <w:t xml:space="preserve"> од.</w:t>
            </w:r>
          </w:p>
          <w:p w:rsidR="001556EB" w:rsidRDefault="001556EB" w:rsidP="001556EB">
            <w:pPr>
              <w:spacing w:before="120"/>
              <w:ind w:right="-108"/>
              <w:rPr>
                <w:i/>
                <w:spacing w:val="-6"/>
                <w:sz w:val="20"/>
              </w:rPr>
            </w:pPr>
          </w:p>
          <w:p w:rsidR="00870CA7" w:rsidRPr="009B487B" w:rsidRDefault="00870CA7" w:rsidP="001556EB">
            <w:pPr>
              <w:spacing w:before="120"/>
              <w:ind w:right="-108"/>
              <w:rPr>
                <w:i/>
                <w:spacing w:val="-6"/>
                <w:sz w:val="20"/>
              </w:rPr>
            </w:pPr>
            <w:r w:rsidRPr="009B487B">
              <w:rPr>
                <w:i/>
                <w:spacing w:val="-6"/>
                <w:sz w:val="20"/>
              </w:rPr>
              <w:t xml:space="preserve">Кількість учасників, од. </w:t>
            </w:r>
          </w:p>
          <w:p w:rsidR="00870CA7" w:rsidRPr="009B487B" w:rsidRDefault="00870CA7" w:rsidP="0031563E">
            <w:pPr>
              <w:spacing w:before="120"/>
              <w:ind w:right="-108"/>
              <w:rPr>
                <w:i/>
                <w:spacing w:val="-6"/>
                <w:sz w:val="20"/>
              </w:rPr>
            </w:pPr>
          </w:p>
        </w:tc>
        <w:tc>
          <w:tcPr>
            <w:tcW w:w="1038" w:type="dxa"/>
            <w:shd w:val="clear" w:color="auto" w:fill="auto"/>
            <w:vAlign w:val="center"/>
          </w:tcPr>
          <w:p w:rsidR="00870CA7" w:rsidRPr="001556EB" w:rsidRDefault="00987128" w:rsidP="00901DDF">
            <w:pPr>
              <w:jc w:val="center"/>
              <w:rPr>
                <w:sz w:val="20"/>
                <w:szCs w:val="20"/>
              </w:rPr>
            </w:pPr>
            <w:r w:rsidRPr="001556EB">
              <w:rPr>
                <w:sz w:val="20"/>
                <w:szCs w:val="20"/>
              </w:rPr>
              <w:lastRenderedPageBreak/>
              <w:t>12</w:t>
            </w:r>
          </w:p>
          <w:p w:rsidR="00870CA7" w:rsidRPr="001556EB" w:rsidRDefault="00870CA7" w:rsidP="00901DDF">
            <w:pPr>
              <w:jc w:val="center"/>
              <w:rPr>
                <w:sz w:val="20"/>
                <w:szCs w:val="20"/>
              </w:rPr>
            </w:pPr>
          </w:p>
          <w:p w:rsidR="00870CA7" w:rsidRPr="001556EB" w:rsidRDefault="00870CA7" w:rsidP="00901DDF">
            <w:pPr>
              <w:jc w:val="center"/>
              <w:rPr>
                <w:sz w:val="20"/>
                <w:szCs w:val="20"/>
              </w:rPr>
            </w:pPr>
          </w:p>
          <w:p w:rsidR="00870CA7" w:rsidRPr="001556EB" w:rsidRDefault="00870CA7" w:rsidP="00901DDF">
            <w:pPr>
              <w:jc w:val="center"/>
              <w:rPr>
                <w:sz w:val="20"/>
                <w:szCs w:val="20"/>
              </w:rPr>
            </w:pPr>
          </w:p>
          <w:p w:rsidR="00870CA7" w:rsidRPr="001556EB" w:rsidRDefault="00987128" w:rsidP="00901DDF">
            <w:pPr>
              <w:jc w:val="center"/>
              <w:rPr>
                <w:sz w:val="20"/>
                <w:szCs w:val="20"/>
              </w:rPr>
            </w:pPr>
            <w:r w:rsidRPr="001556EB">
              <w:rPr>
                <w:sz w:val="20"/>
                <w:szCs w:val="20"/>
              </w:rPr>
              <w:t>7733</w:t>
            </w: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1556EB" w:rsidRDefault="001556EB" w:rsidP="00901DDF">
            <w:pPr>
              <w:jc w:val="center"/>
              <w:rPr>
                <w:sz w:val="20"/>
                <w:szCs w:val="20"/>
              </w:rPr>
            </w:pPr>
            <w:r w:rsidRPr="001556EB">
              <w:rPr>
                <w:sz w:val="20"/>
                <w:szCs w:val="20"/>
              </w:rPr>
              <w:t>4</w:t>
            </w: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EE0B5C">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4D769F">
            <w:pPr>
              <w:rPr>
                <w:b/>
                <w:sz w:val="20"/>
                <w:szCs w:val="20"/>
              </w:rPr>
            </w:pPr>
          </w:p>
          <w:p w:rsidR="004D769F" w:rsidRPr="00227CA4" w:rsidRDefault="004D769F" w:rsidP="004D769F">
            <w:pPr>
              <w:rPr>
                <w:b/>
                <w:sz w:val="20"/>
                <w:szCs w:val="20"/>
              </w:rPr>
            </w:pPr>
          </w:p>
          <w:p w:rsidR="00556A1D" w:rsidRDefault="00556A1D" w:rsidP="00901DDF">
            <w:pPr>
              <w:jc w:val="center"/>
              <w:rPr>
                <w:sz w:val="20"/>
                <w:szCs w:val="20"/>
              </w:rPr>
            </w:pPr>
          </w:p>
          <w:p w:rsidR="00556A1D" w:rsidRDefault="00556A1D" w:rsidP="00901DDF">
            <w:pPr>
              <w:jc w:val="center"/>
              <w:rPr>
                <w:sz w:val="20"/>
                <w:szCs w:val="20"/>
              </w:rPr>
            </w:pPr>
          </w:p>
          <w:p w:rsidR="00556A1D" w:rsidRDefault="00556A1D" w:rsidP="00901DDF">
            <w:pPr>
              <w:jc w:val="center"/>
              <w:rPr>
                <w:sz w:val="20"/>
                <w:szCs w:val="20"/>
              </w:rPr>
            </w:pPr>
          </w:p>
          <w:p w:rsidR="00870CA7" w:rsidRPr="001556EB" w:rsidRDefault="0038258C" w:rsidP="00EE6A03">
            <w:pPr>
              <w:jc w:val="center"/>
              <w:rPr>
                <w:sz w:val="20"/>
                <w:szCs w:val="20"/>
              </w:rPr>
            </w:pPr>
            <w:r>
              <w:rPr>
                <w:sz w:val="20"/>
                <w:szCs w:val="20"/>
              </w:rPr>
              <w:t>14</w:t>
            </w:r>
          </w:p>
          <w:p w:rsidR="00870CA7" w:rsidRPr="00227CA4" w:rsidRDefault="00870CA7" w:rsidP="00EE6A03">
            <w:pPr>
              <w:jc w:val="center"/>
              <w:rPr>
                <w:b/>
                <w:sz w:val="20"/>
                <w:szCs w:val="20"/>
              </w:rPr>
            </w:pPr>
          </w:p>
          <w:p w:rsidR="001556EB" w:rsidRDefault="001556EB" w:rsidP="00EE6A03">
            <w:pPr>
              <w:jc w:val="center"/>
              <w:rPr>
                <w:b/>
                <w:sz w:val="20"/>
                <w:szCs w:val="20"/>
              </w:rPr>
            </w:pPr>
          </w:p>
          <w:p w:rsidR="001556EB" w:rsidRDefault="001556EB" w:rsidP="00EE6A03">
            <w:pPr>
              <w:jc w:val="center"/>
              <w:rPr>
                <w:b/>
                <w:sz w:val="20"/>
                <w:szCs w:val="20"/>
              </w:rPr>
            </w:pPr>
          </w:p>
          <w:p w:rsidR="00870CA7" w:rsidRPr="001556EB" w:rsidRDefault="0038258C" w:rsidP="00EE6A03">
            <w:pPr>
              <w:jc w:val="center"/>
              <w:rPr>
                <w:sz w:val="20"/>
                <w:szCs w:val="20"/>
              </w:rPr>
            </w:pPr>
            <w:r>
              <w:rPr>
                <w:sz w:val="20"/>
                <w:szCs w:val="20"/>
              </w:rPr>
              <w:t>5343</w:t>
            </w:r>
          </w:p>
        </w:tc>
        <w:tc>
          <w:tcPr>
            <w:tcW w:w="1081" w:type="dxa"/>
            <w:shd w:val="clear" w:color="auto" w:fill="auto"/>
            <w:vAlign w:val="center"/>
          </w:tcPr>
          <w:p w:rsidR="00870CA7" w:rsidRPr="001556EB" w:rsidRDefault="00987128" w:rsidP="00901DDF">
            <w:pPr>
              <w:jc w:val="center"/>
              <w:rPr>
                <w:sz w:val="20"/>
                <w:szCs w:val="20"/>
              </w:rPr>
            </w:pPr>
            <w:r w:rsidRPr="001556EB">
              <w:rPr>
                <w:sz w:val="20"/>
                <w:szCs w:val="20"/>
              </w:rPr>
              <w:lastRenderedPageBreak/>
              <w:t>33</w:t>
            </w:r>
          </w:p>
          <w:p w:rsidR="00870CA7" w:rsidRPr="001556EB" w:rsidRDefault="00870CA7" w:rsidP="00901DDF">
            <w:pPr>
              <w:jc w:val="center"/>
              <w:rPr>
                <w:sz w:val="20"/>
                <w:szCs w:val="20"/>
              </w:rPr>
            </w:pPr>
          </w:p>
          <w:p w:rsidR="00870CA7" w:rsidRPr="001556EB" w:rsidRDefault="00870CA7" w:rsidP="00901DDF">
            <w:pPr>
              <w:jc w:val="center"/>
              <w:rPr>
                <w:sz w:val="20"/>
                <w:szCs w:val="20"/>
              </w:rPr>
            </w:pPr>
          </w:p>
          <w:p w:rsidR="00870CA7" w:rsidRPr="001556EB" w:rsidRDefault="00870CA7" w:rsidP="00901DDF">
            <w:pPr>
              <w:jc w:val="center"/>
              <w:rPr>
                <w:sz w:val="20"/>
                <w:szCs w:val="20"/>
              </w:rPr>
            </w:pPr>
          </w:p>
          <w:p w:rsidR="00870CA7" w:rsidRPr="001556EB" w:rsidRDefault="00987128" w:rsidP="00901DDF">
            <w:pPr>
              <w:jc w:val="center"/>
              <w:rPr>
                <w:sz w:val="20"/>
                <w:szCs w:val="20"/>
              </w:rPr>
            </w:pPr>
            <w:r w:rsidRPr="001556EB">
              <w:rPr>
                <w:sz w:val="20"/>
                <w:szCs w:val="20"/>
              </w:rPr>
              <w:t>18849</w:t>
            </w: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1556EB" w:rsidRDefault="001556EB" w:rsidP="00901DDF">
            <w:pPr>
              <w:jc w:val="center"/>
              <w:rPr>
                <w:sz w:val="20"/>
                <w:szCs w:val="20"/>
              </w:rPr>
            </w:pPr>
            <w:r w:rsidRPr="001556EB">
              <w:rPr>
                <w:sz w:val="20"/>
                <w:szCs w:val="20"/>
              </w:rPr>
              <w:t>7</w:t>
            </w: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870CA7" w:rsidRPr="00227CA4" w:rsidRDefault="00870CA7" w:rsidP="00901DDF">
            <w:pPr>
              <w:jc w:val="center"/>
              <w:rPr>
                <w:b/>
                <w:sz w:val="20"/>
                <w:szCs w:val="20"/>
              </w:rPr>
            </w:pPr>
          </w:p>
          <w:p w:rsidR="00556A1D" w:rsidRDefault="004D769F" w:rsidP="004D769F">
            <w:pPr>
              <w:rPr>
                <w:b/>
                <w:sz w:val="20"/>
                <w:szCs w:val="20"/>
              </w:rPr>
            </w:pPr>
            <w:r w:rsidRPr="00227CA4">
              <w:rPr>
                <w:b/>
                <w:sz w:val="20"/>
                <w:szCs w:val="20"/>
              </w:rPr>
              <w:t xml:space="preserve">     </w:t>
            </w:r>
          </w:p>
          <w:p w:rsidR="00556A1D" w:rsidRDefault="00556A1D" w:rsidP="004D769F">
            <w:pPr>
              <w:rPr>
                <w:b/>
                <w:sz w:val="20"/>
                <w:szCs w:val="20"/>
              </w:rPr>
            </w:pPr>
          </w:p>
          <w:p w:rsidR="00556A1D" w:rsidRDefault="00556A1D" w:rsidP="004D769F">
            <w:pPr>
              <w:rPr>
                <w:b/>
                <w:sz w:val="20"/>
                <w:szCs w:val="20"/>
              </w:rPr>
            </w:pPr>
          </w:p>
          <w:p w:rsidR="00870CA7" w:rsidRPr="001556EB" w:rsidRDefault="00441725" w:rsidP="00EE6A03">
            <w:pPr>
              <w:jc w:val="center"/>
              <w:rPr>
                <w:sz w:val="20"/>
                <w:szCs w:val="20"/>
              </w:rPr>
            </w:pPr>
            <w:r>
              <w:rPr>
                <w:sz w:val="20"/>
                <w:szCs w:val="20"/>
              </w:rPr>
              <w:t>35</w:t>
            </w:r>
          </w:p>
          <w:p w:rsidR="00870CA7" w:rsidRPr="00227CA4" w:rsidRDefault="00870CA7" w:rsidP="00EE6A03">
            <w:pPr>
              <w:jc w:val="center"/>
              <w:rPr>
                <w:b/>
                <w:sz w:val="20"/>
                <w:szCs w:val="20"/>
              </w:rPr>
            </w:pPr>
          </w:p>
          <w:p w:rsidR="001556EB" w:rsidRDefault="001556EB" w:rsidP="00EE6A03">
            <w:pPr>
              <w:jc w:val="center"/>
              <w:rPr>
                <w:b/>
                <w:sz w:val="20"/>
                <w:szCs w:val="20"/>
              </w:rPr>
            </w:pPr>
          </w:p>
          <w:p w:rsidR="001556EB" w:rsidRDefault="001556EB" w:rsidP="00EE6A03">
            <w:pPr>
              <w:jc w:val="center"/>
              <w:rPr>
                <w:b/>
                <w:sz w:val="20"/>
                <w:szCs w:val="20"/>
              </w:rPr>
            </w:pPr>
          </w:p>
          <w:p w:rsidR="00901DDF" w:rsidRPr="001556EB" w:rsidRDefault="00441725" w:rsidP="00EE6A03">
            <w:pPr>
              <w:jc w:val="center"/>
              <w:rPr>
                <w:sz w:val="20"/>
                <w:szCs w:val="20"/>
              </w:rPr>
            </w:pPr>
            <w:r>
              <w:rPr>
                <w:sz w:val="20"/>
                <w:szCs w:val="20"/>
              </w:rPr>
              <w:t>10283</w:t>
            </w: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r w:rsidR="00870CA7" w:rsidRPr="009B487B" w:rsidTr="0031563E">
        <w:trPr>
          <w:trHeight w:val="1445"/>
        </w:trPr>
        <w:tc>
          <w:tcPr>
            <w:tcW w:w="704" w:type="dxa"/>
            <w:tcBorders>
              <w:top w:val="single" w:sz="4" w:space="0" w:color="auto"/>
              <w:bottom w:val="single" w:sz="4" w:space="0" w:color="auto"/>
            </w:tcBorders>
          </w:tcPr>
          <w:p w:rsidR="00870CA7" w:rsidRPr="009B487B" w:rsidRDefault="00870CA7" w:rsidP="0031563E">
            <w:pPr>
              <w:jc w:val="center"/>
              <w:rPr>
                <w:sz w:val="20"/>
                <w:szCs w:val="20"/>
              </w:rPr>
            </w:pPr>
          </w:p>
        </w:tc>
        <w:tc>
          <w:tcPr>
            <w:tcW w:w="4221" w:type="dxa"/>
            <w:tcBorders>
              <w:top w:val="single" w:sz="4" w:space="0" w:color="auto"/>
              <w:bottom w:val="single" w:sz="4" w:space="0" w:color="auto"/>
            </w:tcBorders>
          </w:tcPr>
          <w:p w:rsidR="00870CA7" w:rsidRPr="000B779D" w:rsidRDefault="00870CA7" w:rsidP="0031563E">
            <w:pPr>
              <w:rPr>
                <w:sz w:val="20"/>
                <w:szCs w:val="20"/>
              </w:rPr>
            </w:pPr>
            <w:r w:rsidRPr="000B779D">
              <w:rPr>
                <w:sz w:val="20"/>
                <w:szCs w:val="20"/>
              </w:rPr>
              <w:t>Забезпечення суб’єктів господарювання інформацією щодо запланованих на рівні району, міста, регіону, держави інвестиційних форумів, конференцій, нарад</w:t>
            </w:r>
          </w:p>
        </w:tc>
        <w:tc>
          <w:tcPr>
            <w:tcW w:w="2883" w:type="dxa"/>
            <w:tcBorders>
              <w:top w:val="single" w:sz="4" w:space="0" w:color="auto"/>
              <w:bottom w:val="single" w:sz="4" w:space="0" w:color="auto"/>
            </w:tcBorders>
          </w:tcPr>
          <w:p w:rsidR="00870CA7" w:rsidRPr="000B779D" w:rsidRDefault="00870CA7" w:rsidP="00987BAF">
            <w:pPr>
              <w:jc w:val="center"/>
              <w:rPr>
                <w:spacing w:val="-4"/>
                <w:sz w:val="20"/>
                <w:szCs w:val="20"/>
              </w:rPr>
            </w:pPr>
            <w:r w:rsidRPr="000B779D">
              <w:rPr>
                <w:spacing w:val="-4"/>
                <w:sz w:val="20"/>
                <w:szCs w:val="20"/>
              </w:rPr>
              <w:t xml:space="preserve">Інформація для суб’єктів господарювання щодо запланованих на рівні району, міста інвестиційних форумів, конференцій, нарад постійно розміщується на офіційному </w:t>
            </w:r>
            <w:proofErr w:type="spellStart"/>
            <w:r w:rsidRPr="000B779D">
              <w:rPr>
                <w:spacing w:val="-4"/>
                <w:sz w:val="20"/>
                <w:szCs w:val="20"/>
              </w:rPr>
              <w:t>веб-сайті</w:t>
            </w:r>
            <w:proofErr w:type="spellEnd"/>
            <w:r w:rsidRPr="000B779D">
              <w:rPr>
                <w:spacing w:val="-4"/>
                <w:sz w:val="20"/>
                <w:szCs w:val="20"/>
              </w:rPr>
              <w:t xml:space="preserve"> райдержадміністрації</w:t>
            </w:r>
            <w:r w:rsidR="00154855" w:rsidRPr="000B779D">
              <w:rPr>
                <w:spacing w:val="-4"/>
                <w:sz w:val="20"/>
                <w:szCs w:val="20"/>
              </w:rPr>
              <w:t>.</w:t>
            </w:r>
          </w:p>
        </w:tc>
        <w:tc>
          <w:tcPr>
            <w:tcW w:w="2402" w:type="dxa"/>
            <w:shd w:val="clear" w:color="auto" w:fill="auto"/>
          </w:tcPr>
          <w:p w:rsidR="00870CA7" w:rsidRPr="009B487B" w:rsidRDefault="00870CA7" w:rsidP="00154855">
            <w:pPr>
              <w:jc w:val="center"/>
              <w:rPr>
                <w:i/>
                <w:spacing w:val="-6"/>
                <w:sz w:val="20"/>
              </w:rPr>
            </w:pPr>
          </w:p>
        </w:tc>
        <w:tc>
          <w:tcPr>
            <w:tcW w:w="1038" w:type="dxa"/>
            <w:shd w:val="clear" w:color="auto" w:fill="auto"/>
          </w:tcPr>
          <w:p w:rsidR="00870CA7" w:rsidRPr="009B487B" w:rsidRDefault="00870CA7" w:rsidP="0031563E">
            <w:pPr>
              <w:jc w:val="center"/>
              <w:rPr>
                <w:sz w:val="20"/>
                <w:szCs w:val="20"/>
              </w:rPr>
            </w:pPr>
          </w:p>
        </w:tc>
        <w:tc>
          <w:tcPr>
            <w:tcW w:w="1081" w:type="dxa"/>
            <w:shd w:val="clear" w:color="auto" w:fill="auto"/>
          </w:tcPr>
          <w:p w:rsidR="00870CA7" w:rsidRPr="009B487B" w:rsidRDefault="00870CA7" w:rsidP="0031563E">
            <w:pPr>
              <w:jc w:val="center"/>
              <w:rPr>
                <w:sz w:val="20"/>
                <w:szCs w:val="20"/>
              </w:rPr>
            </w:pPr>
          </w:p>
        </w:tc>
        <w:tc>
          <w:tcPr>
            <w:tcW w:w="1319" w:type="dxa"/>
            <w:tcBorders>
              <w:top w:val="single" w:sz="4" w:space="0" w:color="auto"/>
              <w:bottom w:val="single" w:sz="4" w:space="0" w:color="auto"/>
            </w:tcBorders>
          </w:tcPr>
          <w:p w:rsidR="00870CA7" w:rsidRPr="009B487B" w:rsidRDefault="00870CA7" w:rsidP="0031563E">
            <w:pPr>
              <w:jc w:val="center"/>
              <w:rPr>
                <w:bCs/>
                <w:sz w:val="20"/>
                <w:szCs w:val="20"/>
              </w:rPr>
            </w:pPr>
          </w:p>
        </w:tc>
        <w:tc>
          <w:tcPr>
            <w:tcW w:w="1081" w:type="dxa"/>
            <w:tcBorders>
              <w:top w:val="single" w:sz="4" w:space="0" w:color="auto"/>
              <w:bottom w:val="single" w:sz="4" w:space="0" w:color="auto"/>
            </w:tcBorders>
          </w:tcPr>
          <w:p w:rsidR="00870CA7" w:rsidRPr="009B487B" w:rsidRDefault="00870CA7" w:rsidP="0031563E">
            <w:pPr>
              <w:jc w:val="center"/>
              <w:rPr>
                <w:sz w:val="20"/>
                <w:szCs w:val="20"/>
              </w:rPr>
            </w:pPr>
          </w:p>
        </w:tc>
        <w:tc>
          <w:tcPr>
            <w:tcW w:w="1126" w:type="dxa"/>
            <w:tcBorders>
              <w:top w:val="single" w:sz="4" w:space="0" w:color="auto"/>
              <w:bottom w:val="single" w:sz="4" w:space="0" w:color="auto"/>
            </w:tcBorders>
          </w:tcPr>
          <w:p w:rsidR="00870CA7" w:rsidRPr="009B487B" w:rsidRDefault="00870CA7" w:rsidP="0031563E">
            <w:pPr>
              <w:jc w:val="center"/>
              <w:rPr>
                <w:sz w:val="20"/>
                <w:szCs w:val="20"/>
              </w:rPr>
            </w:pPr>
          </w:p>
        </w:tc>
      </w:tr>
    </w:tbl>
    <w:p w:rsidR="00870CA7" w:rsidRPr="009B487B" w:rsidRDefault="00870CA7" w:rsidP="00870CA7"/>
    <w:p w:rsidR="00870CA7" w:rsidRPr="009B487B" w:rsidRDefault="00870CA7" w:rsidP="00870CA7">
      <w:r w:rsidRPr="009B487B">
        <w:t xml:space="preserve"> </w:t>
      </w:r>
    </w:p>
    <w:p w:rsidR="00870CA7" w:rsidRPr="009B487B" w:rsidRDefault="00870CA7" w:rsidP="00343969">
      <w:pPr>
        <w:jc w:val="both"/>
        <w:rPr>
          <w:sz w:val="28"/>
          <w:szCs w:val="28"/>
        </w:rPr>
      </w:pPr>
    </w:p>
    <w:p w:rsidR="00870CA7" w:rsidRPr="009B487B" w:rsidRDefault="00870CA7" w:rsidP="00870CA7"/>
    <w:p w:rsidR="00870CA7" w:rsidRPr="009B487B" w:rsidRDefault="00870CA7" w:rsidP="00870CA7">
      <w:pPr>
        <w:tabs>
          <w:tab w:val="left" w:pos="1020"/>
        </w:tabs>
      </w:pPr>
      <w:r w:rsidRPr="009B487B">
        <w:tab/>
      </w:r>
    </w:p>
    <w:p w:rsidR="00870CA7" w:rsidRPr="009B487B" w:rsidRDefault="00870CA7" w:rsidP="00870CA7">
      <w:pPr>
        <w:tabs>
          <w:tab w:val="left" w:pos="1020"/>
        </w:tabs>
      </w:pPr>
    </w:p>
    <w:p w:rsidR="00870CA7" w:rsidRPr="009B487B" w:rsidRDefault="00870CA7" w:rsidP="00870CA7">
      <w:pPr>
        <w:tabs>
          <w:tab w:val="left" w:pos="1020"/>
        </w:tabs>
      </w:pPr>
    </w:p>
    <w:p w:rsidR="00870CA7" w:rsidRPr="009B487B" w:rsidRDefault="00870CA7" w:rsidP="00870CA7">
      <w:pPr>
        <w:tabs>
          <w:tab w:val="left" w:pos="1020"/>
        </w:tabs>
      </w:pPr>
    </w:p>
    <w:p w:rsidR="00870CA7" w:rsidRPr="009B487B" w:rsidRDefault="00870CA7" w:rsidP="00870CA7">
      <w:pPr>
        <w:tabs>
          <w:tab w:val="left" w:pos="1020"/>
        </w:tabs>
      </w:pPr>
    </w:p>
    <w:p w:rsidR="00870CA7" w:rsidRPr="009B487B" w:rsidRDefault="00870CA7" w:rsidP="00870CA7">
      <w:pPr>
        <w:tabs>
          <w:tab w:val="left" w:pos="1020"/>
        </w:tabs>
      </w:pPr>
    </w:p>
    <w:p w:rsidR="00870CA7" w:rsidRPr="009B487B" w:rsidRDefault="00870CA7" w:rsidP="00870CA7">
      <w:pPr>
        <w:tabs>
          <w:tab w:val="left" w:pos="1020"/>
        </w:tabs>
      </w:pPr>
    </w:p>
    <w:p w:rsidR="00870CA7" w:rsidRPr="009B487B" w:rsidRDefault="00870CA7" w:rsidP="00870CA7">
      <w:pPr>
        <w:tabs>
          <w:tab w:val="left" w:pos="1020"/>
        </w:tabs>
      </w:pPr>
    </w:p>
    <w:p w:rsidR="00870CA7" w:rsidRPr="009B487B" w:rsidRDefault="00870CA7" w:rsidP="00870CA7">
      <w:pPr>
        <w:tabs>
          <w:tab w:val="left" w:pos="1020"/>
        </w:tabs>
      </w:pPr>
    </w:p>
    <w:p w:rsidR="00870CA7" w:rsidRPr="009B487B" w:rsidRDefault="00870CA7" w:rsidP="00870CA7">
      <w:pPr>
        <w:tabs>
          <w:tab w:val="left" w:pos="1020"/>
        </w:tabs>
      </w:pPr>
    </w:p>
    <w:p w:rsidR="00870CA7" w:rsidRPr="009B487B" w:rsidRDefault="00870CA7" w:rsidP="00870CA7">
      <w:pPr>
        <w:tabs>
          <w:tab w:val="left" w:pos="1020"/>
        </w:tabs>
      </w:pPr>
    </w:p>
    <w:p w:rsidR="00870CA7" w:rsidRPr="009B487B" w:rsidRDefault="00870CA7" w:rsidP="00870CA7">
      <w:pPr>
        <w:tabs>
          <w:tab w:val="left" w:pos="1020"/>
        </w:tabs>
      </w:pPr>
    </w:p>
    <w:p w:rsidR="00870CA7" w:rsidRPr="009B487B" w:rsidRDefault="00870CA7" w:rsidP="00870CA7"/>
    <w:p w:rsidR="00870CA7" w:rsidRPr="009B487B" w:rsidRDefault="00870CA7" w:rsidP="00870CA7">
      <w:pPr>
        <w:sectPr w:rsidR="00870CA7" w:rsidRPr="009B487B" w:rsidSect="0031563E">
          <w:footerReference w:type="even" r:id="rId8"/>
          <w:footerReference w:type="default" r:id="rId9"/>
          <w:pgSz w:w="16838" w:h="11906" w:orient="landscape"/>
          <w:pgMar w:top="719" w:right="567" w:bottom="284" w:left="567" w:header="709" w:footer="709" w:gutter="0"/>
          <w:pgNumType w:start="1"/>
          <w:cols w:space="708"/>
          <w:docGrid w:linePitch="360"/>
        </w:sectPr>
      </w:pPr>
    </w:p>
    <w:p w:rsidR="00870CA7" w:rsidRPr="009B487B" w:rsidRDefault="00870CA7" w:rsidP="00870CA7">
      <w:pPr>
        <w:pStyle w:val="aa"/>
        <w:spacing w:after="120"/>
      </w:pPr>
      <w:r w:rsidRPr="009B487B">
        <w:lastRenderedPageBreak/>
        <w:t xml:space="preserve"> Результативність виконання районних заходів</w:t>
      </w:r>
    </w:p>
    <w:p w:rsidR="00870CA7" w:rsidRPr="009B487B" w:rsidRDefault="00870CA7" w:rsidP="00870CA7">
      <w:pPr>
        <w:pStyle w:val="a3"/>
        <w:spacing w:before="120"/>
      </w:pPr>
      <w:r w:rsidRPr="009B487B">
        <w:t xml:space="preserve">в Дарницькому районі  </w:t>
      </w:r>
      <w:r w:rsidR="008D704E">
        <w:rPr>
          <w:szCs w:val="26"/>
        </w:rPr>
        <w:t>за 2014 рік</w:t>
      </w:r>
    </w:p>
    <w:p w:rsidR="00870CA7" w:rsidRPr="009B487B" w:rsidRDefault="00870CA7" w:rsidP="00870CA7">
      <w:pPr>
        <w:pStyle w:val="a3"/>
        <w:spacing w:before="120"/>
      </w:pPr>
    </w:p>
    <w:p w:rsidR="00870CA7" w:rsidRPr="009B487B" w:rsidRDefault="00870CA7" w:rsidP="00870CA7">
      <w:pPr>
        <w:pStyle w:val="a3"/>
        <w:rPr>
          <w:szCs w:val="26"/>
        </w:rPr>
      </w:pPr>
    </w:p>
    <w:p w:rsidR="00870CA7" w:rsidRPr="009B487B" w:rsidRDefault="00870CA7" w:rsidP="00870CA7">
      <w:pPr>
        <w:pStyle w:val="a3"/>
        <w:spacing w:after="120"/>
        <w:jc w:val="right"/>
        <w:rPr>
          <w:szCs w:val="26"/>
        </w:rPr>
      </w:pPr>
      <w:r w:rsidRPr="009B487B">
        <w:rPr>
          <w:szCs w:val="26"/>
        </w:rPr>
        <w:t>Таблиця 2</w:t>
      </w:r>
    </w:p>
    <w:tbl>
      <w:tblPr>
        <w:tblW w:w="91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186"/>
        <w:gridCol w:w="1212"/>
        <w:gridCol w:w="1200"/>
      </w:tblGrid>
      <w:tr w:rsidR="00870CA7" w:rsidRPr="009B487B" w:rsidTr="0031563E">
        <w:trPr>
          <w:trHeight w:val="716"/>
          <w:tblHeader/>
        </w:trPr>
        <w:tc>
          <w:tcPr>
            <w:tcW w:w="534" w:type="dxa"/>
            <w:tcBorders>
              <w:top w:val="double" w:sz="4" w:space="0" w:color="auto"/>
              <w:left w:val="double" w:sz="4" w:space="0" w:color="auto"/>
              <w:bottom w:val="double" w:sz="4" w:space="0" w:color="auto"/>
            </w:tcBorders>
            <w:vAlign w:val="center"/>
          </w:tcPr>
          <w:p w:rsidR="00870CA7" w:rsidRPr="009B487B" w:rsidRDefault="00870CA7" w:rsidP="0031563E">
            <w:pPr>
              <w:pStyle w:val="aa"/>
              <w:rPr>
                <w:caps w:val="0"/>
                <w:sz w:val="22"/>
                <w:szCs w:val="22"/>
              </w:rPr>
            </w:pPr>
            <w:r w:rsidRPr="009B487B">
              <w:rPr>
                <w:caps w:val="0"/>
                <w:sz w:val="22"/>
                <w:szCs w:val="22"/>
              </w:rPr>
              <w:t>№</w:t>
            </w:r>
          </w:p>
          <w:p w:rsidR="00870CA7" w:rsidRPr="009B487B" w:rsidRDefault="00870CA7" w:rsidP="0031563E">
            <w:pPr>
              <w:pStyle w:val="aa"/>
              <w:rPr>
                <w:caps w:val="0"/>
                <w:sz w:val="22"/>
                <w:szCs w:val="22"/>
              </w:rPr>
            </w:pPr>
            <w:r w:rsidRPr="009B487B">
              <w:rPr>
                <w:caps w:val="0"/>
                <w:sz w:val="22"/>
                <w:szCs w:val="22"/>
              </w:rPr>
              <w:t>з/п</w:t>
            </w:r>
          </w:p>
        </w:tc>
        <w:tc>
          <w:tcPr>
            <w:tcW w:w="6186" w:type="dxa"/>
            <w:tcBorders>
              <w:top w:val="double" w:sz="4" w:space="0" w:color="auto"/>
              <w:bottom w:val="double" w:sz="4" w:space="0" w:color="auto"/>
              <w:right w:val="single" w:sz="4" w:space="0" w:color="auto"/>
            </w:tcBorders>
            <w:vAlign w:val="center"/>
          </w:tcPr>
          <w:p w:rsidR="00870CA7" w:rsidRPr="009B487B" w:rsidRDefault="00870CA7" w:rsidP="0031563E">
            <w:pPr>
              <w:pStyle w:val="aa"/>
              <w:rPr>
                <w:caps w:val="0"/>
                <w:sz w:val="22"/>
                <w:szCs w:val="22"/>
              </w:rPr>
            </w:pPr>
            <w:r w:rsidRPr="009B487B">
              <w:rPr>
                <w:caps w:val="0"/>
                <w:sz w:val="22"/>
                <w:szCs w:val="22"/>
              </w:rPr>
              <w:t>Показник</w:t>
            </w:r>
          </w:p>
        </w:tc>
        <w:tc>
          <w:tcPr>
            <w:tcW w:w="1212" w:type="dxa"/>
            <w:tcBorders>
              <w:top w:val="double" w:sz="4" w:space="0" w:color="auto"/>
              <w:left w:val="single" w:sz="4" w:space="0" w:color="auto"/>
              <w:bottom w:val="double" w:sz="4" w:space="0" w:color="auto"/>
              <w:right w:val="single" w:sz="4" w:space="0" w:color="auto"/>
            </w:tcBorders>
            <w:vAlign w:val="center"/>
          </w:tcPr>
          <w:p w:rsidR="00870CA7" w:rsidRPr="009B487B" w:rsidRDefault="00870CA7" w:rsidP="0031563E">
            <w:pPr>
              <w:spacing w:before="60" w:after="60"/>
              <w:jc w:val="center"/>
              <w:rPr>
                <w:b/>
                <w:lang w:val="ru-RU"/>
              </w:rPr>
            </w:pPr>
            <w:r w:rsidRPr="009B487B">
              <w:rPr>
                <w:b/>
                <w:sz w:val="22"/>
                <w:szCs w:val="22"/>
              </w:rPr>
              <w:t>за ІІ квартал</w:t>
            </w:r>
          </w:p>
        </w:tc>
        <w:tc>
          <w:tcPr>
            <w:tcW w:w="1200" w:type="dxa"/>
            <w:tcBorders>
              <w:top w:val="double" w:sz="4" w:space="0" w:color="auto"/>
              <w:left w:val="single" w:sz="4" w:space="0" w:color="auto"/>
              <w:bottom w:val="double" w:sz="4" w:space="0" w:color="auto"/>
              <w:right w:val="double" w:sz="4" w:space="0" w:color="auto"/>
            </w:tcBorders>
            <w:vAlign w:val="center"/>
          </w:tcPr>
          <w:p w:rsidR="00870CA7" w:rsidRPr="009B487B" w:rsidRDefault="00870CA7" w:rsidP="0031563E">
            <w:pPr>
              <w:pStyle w:val="aa"/>
              <w:spacing w:line="192" w:lineRule="auto"/>
              <w:rPr>
                <w:caps w:val="0"/>
                <w:sz w:val="22"/>
                <w:szCs w:val="22"/>
              </w:rPr>
            </w:pPr>
            <w:r w:rsidRPr="009B487B">
              <w:rPr>
                <w:caps w:val="0"/>
                <w:sz w:val="22"/>
                <w:szCs w:val="22"/>
              </w:rPr>
              <w:t>всього з початку року</w:t>
            </w:r>
          </w:p>
        </w:tc>
      </w:tr>
      <w:tr w:rsidR="00870CA7" w:rsidRPr="009B487B" w:rsidTr="0031563E">
        <w:trPr>
          <w:trHeight w:val="86"/>
        </w:trPr>
        <w:tc>
          <w:tcPr>
            <w:tcW w:w="534" w:type="dxa"/>
            <w:tcBorders>
              <w:left w:val="double" w:sz="4" w:space="0" w:color="auto"/>
              <w:bottom w:val="nil"/>
            </w:tcBorders>
          </w:tcPr>
          <w:p w:rsidR="00870CA7" w:rsidRPr="009B487B" w:rsidRDefault="00870CA7" w:rsidP="0031563E">
            <w:pPr>
              <w:pStyle w:val="aa"/>
              <w:spacing w:before="120" w:line="216" w:lineRule="auto"/>
              <w:rPr>
                <w:b w:val="0"/>
                <w:caps w:val="0"/>
                <w:sz w:val="24"/>
              </w:rPr>
            </w:pPr>
            <w:r w:rsidRPr="009B487B">
              <w:rPr>
                <w:b w:val="0"/>
                <w:caps w:val="0"/>
                <w:sz w:val="24"/>
              </w:rPr>
              <w:t>1.</w:t>
            </w:r>
          </w:p>
        </w:tc>
        <w:tc>
          <w:tcPr>
            <w:tcW w:w="6186" w:type="dxa"/>
            <w:tcBorders>
              <w:bottom w:val="nil"/>
              <w:right w:val="single" w:sz="4" w:space="0" w:color="auto"/>
            </w:tcBorders>
          </w:tcPr>
          <w:p w:rsidR="00870CA7" w:rsidRPr="009B487B" w:rsidRDefault="00870CA7" w:rsidP="0031563E">
            <w:pPr>
              <w:pStyle w:val="ae"/>
              <w:spacing w:before="120" w:beforeAutospacing="0"/>
              <w:jc w:val="both"/>
              <w:rPr>
                <w:lang w:val="uk-UA"/>
              </w:rPr>
            </w:pPr>
            <w:r w:rsidRPr="009B487B">
              <w:rPr>
                <w:lang w:val="uk-UA"/>
              </w:rPr>
              <w:t xml:space="preserve">Кількість проведених засідань координаційних, </w:t>
            </w:r>
            <w:r w:rsidRPr="009B487B">
              <w:rPr>
                <w:b/>
                <w:i/>
                <w:lang w:val="uk-UA"/>
              </w:rPr>
              <w:t>одиниць</w:t>
            </w:r>
          </w:p>
        </w:tc>
        <w:tc>
          <w:tcPr>
            <w:tcW w:w="1212" w:type="dxa"/>
            <w:tcBorders>
              <w:left w:val="single" w:sz="4" w:space="0" w:color="auto"/>
              <w:bottom w:val="nil"/>
              <w:right w:val="single" w:sz="4" w:space="0" w:color="auto"/>
            </w:tcBorders>
          </w:tcPr>
          <w:p w:rsidR="00870CA7" w:rsidRPr="009B487B" w:rsidRDefault="00DE45EF" w:rsidP="0031563E">
            <w:pPr>
              <w:pStyle w:val="aa"/>
              <w:spacing w:before="120" w:line="216" w:lineRule="auto"/>
              <w:rPr>
                <w:b w:val="0"/>
                <w:caps w:val="0"/>
                <w:sz w:val="24"/>
              </w:rPr>
            </w:pPr>
            <w:r>
              <w:rPr>
                <w:b w:val="0"/>
                <w:caps w:val="0"/>
                <w:sz w:val="24"/>
              </w:rPr>
              <w:t>-</w:t>
            </w:r>
          </w:p>
        </w:tc>
        <w:tc>
          <w:tcPr>
            <w:tcW w:w="1200" w:type="dxa"/>
            <w:tcBorders>
              <w:left w:val="single" w:sz="4" w:space="0" w:color="auto"/>
              <w:bottom w:val="nil"/>
              <w:right w:val="double" w:sz="4" w:space="0" w:color="auto"/>
            </w:tcBorders>
          </w:tcPr>
          <w:p w:rsidR="00870CA7" w:rsidRPr="009B487B" w:rsidRDefault="00DE45EF" w:rsidP="0031563E">
            <w:pPr>
              <w:pStyle w:val="aa"/>
              <w:spacing w:before="120" w:line="216" w:lineRule="auto"/>
              <w:jc w:val="both"/>
              <w:rPr>
                <w:b w:val="0"/>
                <w:caps w:val="0"/>
                <w:sz w:val="24"/>
              </w:rPr>
            </w:pPr>
            <w:r>
              <w:rPr>
                <w:b w:val="0"/>
                <w:caps w:val="0"/>
                <w:sz w:val="24"/>
              </w:rPr>
              <w:t>-</w:t>
            </w:r>
          </w:p>
        </w:tc>
      </w:tr>
      <w:tr w:rsidR="00870CA7" w:rsidRPr="009B487B" w:rsidTr="0031563E">
        <w:trPr>
          <w:trHeight w:val="487"/>
        </w:trPr>
        <w:tc>
          <w:tcPr>
            <w:tcW w:w="534" w:type="dxa"/>
            <w:tcBorders>
              <w:left w:val="double" w:sz="4" w:space="0" w:color="auto"/>
              <w:bottom w:val="nil"/>
            </w:tcBorders>
          </w:tcPr>
          <w:p w:rsidR="00870CA7" w:rsidRPr="009B487B" w:rsidRDefault="00870CA7" w:rsidP="0031563E">
            <w:pPr>
              <w:pStyle w:val="aa"/>
              <w:spacing w:line="216" w:lineRule="auto"/>
              <w:rPr>
                <w:b w:val="0"/>
                <w:caps w:val="0"/>
                <w:sz w:val="24"/>
              </w:rPr>
            </w:pPr>
            <w:r w:rsidRPr="009B487B">
              <w:rPr>
                <w:b w:val="0"/>
                <w:caps w:val="0"/>
                <w:sz w:val="24"/>
              </w:rPr>
              <w:t>2.</w:t>
            </w:r>
          </w:p>
        </w:tc>
        <w:tc>
          <w:tcPr>
            <w:tcW w:w="6186" w:type="dxa"/>
            <w:tcBorders>
              <w:right w:val="single" w:sz="4" w:space="0" w:color="auto"/>
            </w:tcBorders>
          </w:tcPr>
          <w:p w:rsidR="00870CA7" w:rsidRPr="009B487B" w:rsidRDefault="00870CA7" w:rsidP="0031563E">
            <w:pPr>
              <w:pStyle w:val="aa"/>
              <w:spacing w:line="216" w:lineRule="auto"/>
              <w:jc w:val="left"/>
              <w:rPr>
                <w:b w:val="0"/>
                <w:caps w:val="0"/>
                <w:sz w:val="24"/>
              </w:rPr>
            </w:pPr>
            <w:r w:rsidRPr="009B487B">
              <w:rPr>
                <w:b w:val="0"/>
                <w:caps w:val="0"/>
                <w:sz w:val="24"/>
              </w:rPr>
              <w:t xml:space="preserve">Кількість проведених в рамках Програми навчальних семінарів, тренінгів, </w:t>
            </w:r>
            <w:r w:rsidRPr="009B487B">
              <w:rPr>
                <w:i/>
                <w:caps w:val="0"/>
                <w:sz w:val="24"/>
              </w:rPr>
              <w:t>одиниць</w:t>
            </w:r>
          </w:p>
        </w:tc>
        <w:tc>
          <w:tcPr>
            <w:tcW w:w="1212" w:type="dxa"/>
            <w:tcBorders>
              <w:left w:val="single" w:sz="4" w:space="0" w:color="auto"/>
              <w:right w:val="single" w:sz="4" w:space="0" w:color="auto"/>
            </w:tcBorders>
          </w:tcPr>
          <w:p w:rsidR="00870CA7" w:rsidRPr="009B487B" w:rsidRDefault="00F93898" w:rsidP="0031563E">
            <w:pPr>
              <w:pStyle w:val="aa"/>
              <w:spacing w:line="216" w:lineRule="auto"/>
              <w:rPr>
                <w:b w:val="0"/>
                <w:caps w:val="0"/>
                <w:sz w:val="24"/>
              </w:rPr>
            </w:pPr>
            <w:r>
              <w:rPr>
                <w:b w:val="0"/>
                <w:caps w:val="0"/>
                <w:sz w:val="24"/>
              </w:rPr>
              <w:t>5</w:t>
            </w:r>
          </w:p>
        </w:tc>
        <w:tc>
          <w:tcPr>
            <w:tcW w:w="1200" w:type="dxa"/>
            <w:tcBorders>
              <w:left w:val="single" w:sz="4" w:space="0" w:color="auto"/>
              <w:right w:val="double" w:sz="4" w:space="0" w:color="auto"/>
            </w:tcBorders>
          </w:tcPr>
          <w:p w:rsidR="00870CA7" w:rsidRPr="009B487B" w:rsidRDefault="00870CA7" w:rsidP="0031563E">
            <w:pPr>
              <w:pStyle w:val="aa"/>
              <w:spacing w:line="216" w:lineRule="auto"/>
              <w:rPr>
                <w:b w:val="0"/>
                <w:caps w:val="0"/>
                <w:sz w:val="24"/>
              </w:rPr>
            </w:pPr>
            <w:r w:rsidRPr="009B487B">
              <w:rPr>
                <w:b w:val="0"/>
                <w:caps w:val="0"/>
                <w:sz w:val="24"/>
              </w:rPr>
              <w:t>12</w:t>
            </w:r>
          </w:p>
        </w:tc>
      </w:tr>
      <w:tr w:rsidR="00870CA7" w:rsidRPr="009B487B" w:rsidTr="0031563E">
        <w:trPr>
          <w:trHeight w:val="163"/>
        </w:trPr>
        <w:tc>
          <w:tcPr>
            <w:tcW w:w="534" w:type="dxa"/>
            <w:tcBorders>
              <w:top w:val="nil"/>
              <w:left w:val="double" w:sz="4" w:space="0" w:color="auto"/>
              <w:bottom w:val="double" w:sz="4" w:space="0" w:color="auto"/>
            </w:tcBorders>
          </w:tcPr>
          <w:p w:rsidR="00870CA7" w:rsidRPr="009B487B" w:rsidRDefault="00870CA7" w:rsidP="0031563E">
            <w:pPr>
              <w:pStyle w:val="aa"/>
              <w:spacing w:before="120"/>
              <w:ind w:firstLine="284"/>
              <w:jc w:val="left"/>
              <w:rPr>
                <w:b w:val="0"/>
                <w:caps w:val="0"/>
                <w:sz w:val="24"/>
              </w:rPr>
            </w:pPr>
          </w:p>
        </w:tc>
        <w:tc>
          <w:tcPr>
            <w:tcW w:w="6186" w:type="dxa"/>
            <w:tcBorders>
              <w:bottom w:val="double" w:sz="4" w:space="0" w:color="auto"/>
              <w:right w:val="single" w:sz="4" w:space="0" w:color="auto"/>
            </w:tcBorders>
          </w:tcPr>
          <w:p w:rsidR="00870CA7" w:rsidRPr="009B487B" w:rsidRDefault="00870CA7" w:rsidP="0031563E">
            <w:pPr>
              <w:pStyle w:val="aa"/>
              <w:spacing w:before="120"/>
              <w:ind w:firstLine="284"/>
              <w:jc w:val="left"/>
              <w:rPr>
                <w:b w:val="0"/>
                <w:caps w:val="0"/>
                <w:sz w:val="24"/>
              </w:rPr>
            </w:pPr>
            <w:r w:rsidRPr="009B487B">
              <w:rPr>
                <w:b w:val="0"/>
                <w:caps w:val="0"/>
                <w:sz w:val="24"/>
              </w:rPr>
              <w:t xml:space="preserve">- кількість учасників, </w:t>
            </w:r>
            <w:r w:rsidRPr="009B487B">
              <w:rPr>
                <w:i/>
                <w:caps w:val="0"/>
                <w:sz w:val="24"/>
              </w:rPr>
              <w:t>осіб</w:t>
            </w:r>
          </w:p>
        </w:tc>
        <w:tc>
          <w:tcPr>
            <w:tcW w:w="1212" w:type="dxa"/>
            <w:tcBorders>
              <w:left w:val="single" w:sz="4" w:space="0" w:color="auto"/>
              <w:bottom w:val="double" w:sz="4" w:space="0" w:color="auto"/>
              <w:right w:val="single" w:sz="4" w:space="0" w:color="auto"/>
            </w:tcBorders>
          </w:tcPr>
          <w:p w:rsidR="00870CA7" w:rsidRPr="009B487B" w:rsidRDefault="00F93898" w:rsidP="0031563E">
            <w:pPr>
              <w:pStyle w:val="aa"/>
              <w:spacing w:before="120"/>
              <w:rPr>
                <w:b w:val="0"/>
                <w:caps w:val="0"/>
                <w:sz w:val="24"/>
              </w:rPr>
            </w:pPr>
            <w:r>
              <w:rPr>
                <w:b w:val="0"/>
                <w:caps w:val="0"/>
                <w:sz w:val="24"/>
              </w:rPr>
              <w:t>41</w:t>
            </w:r>
          </w:p>
        </w:tc>
        <w:tc>
          <w:tcPr>
            <w:tcW w:w="1200" w:type="dxa"/>
            <w:tcBorders>
              <w:left w:val="single" w:sz="4" w:space="0" w:color="auto"/>
              <w:bottom w:val="double" w:sz="4" w:space="0" w:color="auto"/>
              <w:right w:val="double" w:sz="4" w:space="0" w:color="auto"/>
            </w:tcBorders>
          </w:tcPr>
          <w:p w:rsidR="00870CA7" w:rsidRPr="009B487B" w:rsidRDefault="00870CA7" w:rsidP="0031563E">
            <w:pPr>
              <w:pStyle w:val="aa"/>
              <w:spacing w:before="120"/>
              <w:rPr>
                <w:b w:val="0"/>
                <w:caps w:val="0"/>
                <w:sz w:val="24"/>
              </w:rPr>
            </w:pPr>
            <w:r w:rsidRPr="009B487B">
              <w:rPr>
                <w:b w:val="0"/>
                <w:caps w:val="0"/>
                <w:sz w:val="24"/>
              </w:rPr>
              <w:t>77</w:t>
            </w:r>
          </w:p>
        </w:tc>
      </w:tr>
    </w:tbl>
    <w:p w:rsidR="00870CA7" w:rsidRPr="009B487B" w:rsidRDefault="00870CA7" w:rsidP="00870CA7">
      <w:pPr>
        <w:pStyle w:val="aa"/>
        <w:rPr>
          <w:lang w:val="en-US"/>
        </w:rPr>
      </w:pPr>
    </w:p>
    <w:p w:rsidR="00870CA7" w:rsidRPr="009B487B" w:rsidRDefault="00870CA7" w:rsidP="00870CA7">
      <w:pPr>
        <w:pStyle w:val="aa"/>
        <w:jc w:val="left"/>
      </w:pPr>
    </w:p>
    <w:p w:rsidR="00870CA7" w:rsidRPr="009B487B" w:rsidRDefault="00870CA7" w:rsidP="00870CA7">
      <w:pPr>
        <w:pStyle w:val="aa"/>
      </w:pPr>
    </w:p>
    <w:p w:rsidR="00870CA7" w:rsidRPr="009B487B" w:rsidRDefault="00870CA7" w:rsidP="00870CA7">
      <w:pPr>
        <w:pStyle w:val="aa"/>
        <w:rPr>
          <w:caps w:val="0"/>
        </w:rPr>
      </w:pPr>
      <w:r w:rsidRPr="009B487B">
        <w:t>показники розвитку інфраструктури підтримки підприємництва</w:t>
      </w:r>
    </w:p>
    <w:p w:rsidR="00E5659C" w:rsidRPr="009B487B" w:rsidRDefault="00870CA7" w:rsidP="00870CA7">
      <w:pPr>
        <w:pStyle w:val="a3"/>
        <w:spacing w:before="120"/>
      </w:pPr>
      <w:r w:rsidRPr="009B487B">
        <w:t xml:space="preserve">В Дарницькому районі </w:t>
      </w:r>
    </w:p>
    <w:p w:rsidR="00870CA7" w:rsidRPr="009B487B" w:rsidRDefault="00870CA7" w:rsidP="00870CA7">
      <w:pPr>
        <w:pStyle w:val="a3"/>
        <w:spacing w:before="120" w:after="120"/>
        <w:jc w:val="right"/>
        <w:rPr>
          <w:szCs w:val="26"/>
        </w:rPr>
      </w:pPr>
      <w:r w:rsidRPr="009B487B">
        <w:rPr>
          <w:szCs w:val="26"/>
        </w:rPr>
        <w:t>Таблиця 3</w:t>
      </w:r>
    </w:p>
    <w:tbl>
      <w:tblPr>
        <w:tblW w:w="91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6300"/>
        <w:gridCol w:w="2160"/>
      </w:tblGrid>
      <w:tr w:rsidR="00870CA7" w:rsidRPr="009B487B" w:rsidTr="0031563E">
        <w:tc>
          <w:tcPr>
            <w:tcW w:w="660" w:type="dxa"/>
            <w:tcBorders>
              <w:top w:val="double" w:sz="4" w:space="0" w:color="auto"/>
              <w:left w:val="double" w:sz="4" w:space="0" w:color="auto"/>
              <w:bottom w:val="double" w:sz="4" w:space="0" w:color="auto"/>
            </w:tcBorders>
            <w:vAlign w:val="center"/>
          </w:tcPr>
          <w:p w:rsidR="00870CA7" w:rsidRPr="009B487B" w:rsidRDefault="00870CA7" w:rsidP="0031563E">
            <w:pPr>
              <w:pStyle w:val="aa"/>
              <w:spacing w:before="40" w:after="40"/>
              <w:rPr>
                <w:caps w:val="0"/>
                <w:sz w:val="24"/>
              </w:rPr>
            </w:pPr>
            <w:r w:rsidRPr="009B487B">
              <w:rPr>
                <w:caps w:val="0"/>
                <w:sz w:val="24"/>
              </w:rPr>
              <w:t>№</w:t>
            </w:r>
          </w:p>
          <w:p w:rsidR="00870CA7" w:rsidRPr="009B487B" w:rsidRDefault="00870CA7" w:rsidP="0031563E">
            <w:pPr>
              <w:pStyle w:val="aa"/>
              <w:spacing w:before="40" w:after="40"/>
              <w:rPr>
                <w:caps w:val="0"/>
                <w:sz w:val="24"/>
              </w:rPr>
            </w:pPr>
            <w:r w:rsidRPr="009B487B">
              <w:rPr>
                <w:caps w:val="0"/>
                <w:sz w:val="24"/>
              </w:rPr>
              <w:t>з/п</w:t>
            </w:r>
          </w:p>
        </w:tc>
        <w:tc>
          <w:tcPr>
            <w:tcW w:w="6300" w:type="dxa"/>
            <w:tcBorders>
              <w:top w:val="double" w:sz="4" w:space="0" w:color="auto"/>
              <w:bottom w:val="double" w:sz="4" w:space="0" w:color="auto"/>
            </w:tcBorders>
            <w:vAlign w:val="center"/>
          </w:tcPr>
          <w:p w:rsidR="00870CA7" w:rsidRPr="009B487B" w:rsidRDefault="00870CA7" w:rsidP="0031563E">
            <w:pPr>
              <w:pStyle w:val="aa"/>
              <w:rPr>
                <w:caps w:val="0"/>
                <w:sz w:val="24"/>
              </w:rPr>
            </w:pPr>
            <w:r w:rsidRPr="009B487B">
              <w:rPr>
                <w:caps w:val="0"/>
                <w:sz w:val="24"/>
              </w:rPr>
              <w:t>Показник</w:t>
            </w:r>
          </w:p>
        </w:tc>
        <w:tc>
          <w:tcPr>
            <w:tcW w:w="2160" w:type="dxa"/>
            <w:tcBorders>
              <w:top w:val="double" w:sz="4" w:space="0" w:color="auto"/>
              <w:bottom w:val="double" w:sz="4" w:space="0" w:color="auto"/>
              <w:right w:val="double" w:sz="4" w:space="0" w:color="auto"/>
            </w:tcBorders>
            <w:vAlign w:val="center"/>
          </w:tcPr>
          <w:p w:rsidR="00870CA7" w:rsidRPr="009B487B" w:rsidRDefault="00870CA7" w:rsidP="0031563E">
            <w:pPr>
              <w:pStyle w:val="aa"/>
              <w:spacing w:before="40" w:after="40"/>
              <w:rPr>
                <w:caps w:val="0"/>
                <w:sz w:val="24"/>
              </w:rPr>
            </w:pPr>
            <w:r w:rsidRPr="009B487B">
              <w:rPr>
                <w:caps w:val="0"/>
                <w:sz w:val="24"/>
              </w:rPr>
              <w:t xml:space="preserve">Станом на </w:t>
            </w:r>
          </w:p>
          <w:p w:rsidR="00870CA7" w:rsidRPr="009B487B" w:rsidRDefault="00870CA7" w:rsidP="0031563E">
            <w:pPr>
              <w:pStyle w:val="aa"/>
              <w:spacing w:before="40" w:after="40"/>
              <w:rPr>
                <w:caps w:val="0"/>
                <w:sz w:val="24"/>
              </w:rPr>
            </w:pPr>
            <w:r w:rsidRPr="009B487B">
              <w:rPr>
                <w:caps w:val="0"/>
                <w:sz w:val="24"/>
              </w:rPr>
              <w:t>01.</w:t>
            </w:r>
            <w:r w:rsidR="00AB2DC5" w:rsidRPr="009B487B">
              <w:rPr>
                <w:caps w:val="0"/>
                <w:sz w:val="24"/>
              </w:rPr>
              <w:t>10</w:t>
            </w:r>
            <w:r w:rsidRPr="009B487B">
              <w:rPr>
                <w:caps w:val="0"/>
                <w:sz w:val="24"/>
              </w:rPr>
              <w:t>.20</w:t>
            </w:r>
            <w:r w:rsidRPr="009B487B">
              <w:rPr>
                <w:caps w:val="0"/>
                <w:sz w:val="24"/>
                <w:lang w:val="ru-RU"/>
              </w:rPr>
              <w:t>1</w:t>
            </w:r>
            <w:r w:rsidR="00F93898">
              <w:rPr>
                <w:caps w:val="0"/>
                <w:sz w:val="24"/>
              </w:rPr>
              <w:t>5</w:t>
            </w:r>
          </w:p>
        </w:tc>
      </w:tr>
      <w:tr w:rsidR="00870CA7" w:rsidRPr="009B487B" w:rsidTr="0031563E">
        <w:tc>
          <w:tcPr>
            <w:tcW w:w="660" w:type="dxa"/>
            <w:tcBorders>
              <w:top w:val="double" w:sz="4" w:space="0" w:color="auto"/>
              <w:left w:val="double" w:sz="4" w:space="0" w:color="auto"/>
              <w:bottom w:val="single" w:sz="4" w:space="0" w:color="auto"/>
              <w:right w:val="nil"/>
            </w:tcBorders>
          </w:tcPr>
          <w:p w:rsidR="00870CA7" w:rsidRPr="009B487B" w:rsidRDefault="00870CA7" w:rsidP="0031563E">
            <w:pPr>
              <w:pStyle w:val="aa"/>
              <w:spacing w:before="120" w:line="360" w:lineRule="auto"/>
              <w:rPr>
                <w:b w:val="0"/>
                <w:caps w:val="0"/>
                <w:sz w:val="24"/>
              </w:rPr>
            </w:pPr>
          </w:p>
        </w:tc>
        <w:tc>
          <w:tcPr>
            <w:tcW w:w="6300" w:type="dxa"/>
            <w:tcBorders>
              <w:top w:val="double" w:sz="4" w:space="0" w:color="auto"/>
              <w:left w:val="nil"/>
              <w:right w:val="nil"/>
            </w:tcBorders>
          </w:tcPr>
          <w:p w:rsidR="00870CA7" w:rsidRPr="009B487B" w:rsidRDefault="00870CA7" w:rsidP="0031563E">
            <w:pPr>
              <w:pStyle w:val="aa"/>
              <w:spacing w:before="120" w:line="360" w:lineRule="auto"/>
              <w:jc w:val="both"/>
              <w:rPr>
                <w:b w:val="0"/>
                <w:i/>
                <w:caps w:val="0"/>
                <w:sz w:val="24"/>
              </w:rPr>
            </w:pPr>
            <w:r w:rsidRPr="009B487B">
              <w:rPr>
                <w:i/>
                <w:caps w:val="0"/>
                <w:sz w:val="24"/>
              </w:rPr>
              <w:t>Кількість об’єктів ЄДРПОУ, одиниць</w:t>
            </w:r>
          </w:p>
        </w:tc>
        <w:tc>
          <w:tcPr>
            <w:tcW w:w="2160" w:type="dxa"/>
            <w:tcBorders>
              <w:left w:val="nil"/>
              <w:right w:val="double" w:sz="4" w:space="0" w:color="auto"/>
            </w:tcBorders>
          </w:tcPr>
          <w:p w:rsidR="00870CA7" w:rsidRPr="009B487B" w:rsidRDefault="00870CA7" w:rsidP="0031563E">
            <w:pPr>
              <w:pStyle w:val="aa"/>
              <w:spacing w:before="120" w:line="360" w:lineRule="auto"/>
              <w:rPr>
                <w:b w:val="0"/>
                <w:caps w:val="0"/>
                <w:sz w:val="24"/>
              </w:rPr>
            </w:pPr>
          </w:p>
        </w:tc>
      </w:tr>
      <w:tr w:rsidR="00870CA7" w:rsidRPr="009B487B" w:rsidTr="0031563E">
        <w:tc>
          <w:tcPr>
            <w:tcW w:w="660" w:type="dxa"/>
            <w:tcBorders>
              <w:top w:val="single" w:sz="4" w:space="0" w:color="auto"/>
              <w:left w:val="double" w:sz="4" w:space="0" w:color="auto"/>
              <w:bottom w:val="nil"/>
            </w:tcBorders>
          </w:tcPr>
          <w:p w:rsidR="00870CA7" w:rsidRPr="009B487B" w:rsidRDefault="00870CA7" w:rsidP="0031563E">
            <w:pPr>
              <w:pStyle w:val="aa"/>
              <w:spacing w:line="360" w:lineRule="auto"/>
              <w:rPr>
                <w:b w:val="0"/>
                <w:caps w:val="0"/>
                <w:sz w:val="24"/>
              </w:rPr>
            </w:pPr>
            <w:r w:rsidRPr="009B487B">
              <w:rPr>
                <w:b w:val="0"/>
                <w:caps w:val="0"/>
                <w:sz w:val="24"/>
              </w:rPr>
              <w:t>1.</w:t>
            </w:r>
          </w:p>
        </w:tc>
        <w:tc>
          <w:tcPr>
            <w:tcW w:w="6300" w:type="dxa"/>
          </w:tcPr>
          <w:p w:rsidR="00870CA7" w:rsidRPr="009B487B" w:rsidRDefault="00870CA7" w:rsidP="0031563E">
            <w:pPr>
              <w:pStyle w:val="aa"/>
              <w:spacing w:line="312" w:lineRule="auto"/>
              <w:jc w:val="both"/>
              <w:rPr>
                <w:b w:val="0"/>
                <w:caps w:val="0"/>
                <w:sz w:val="24"/>
              </w:rPr>
            </w:pPr>
            <w:r w:rsidRPr="009B487B">
              <w:rPr>
                <w:b w:val="0"/>
                <w:caps w:val="0"/>
                <w:sz w:val="24"/>
              </w:rPr>
              <w:t>Бізнес-центри</w:t>
            </w:r>
          </w:p>
        </w:tc>
        <w:tc>
          <w:tcPr>
            <w:tcW w:w="2160" w:type="dxa"/>
            <w:tcBorders>
              <w:right w:val="double" w:sz="4" w:space="0" w:color="auto"/>
            </w:tcBorders>
          </w:tcPr>
          <w:p w:rsidR="00870CA7" w:rsidRPr="009B487B" w:rsidRDefault="00870CA7" w:rsidP="0031563E">
            <w:pPr>
              <w:pStyle w:val="aa"/>
              <w:spacing w:line="360" w:lineRule="auto"/>
              <w:rPr>
                <w:b w:val="0"/>
                <w:caps w:val="0"/>
                <w:sz w:val="24"/>
              </w:rPr>
            </w:pPr>
            <w:r w:rsidRPr="009B487B">
              <w:rPr>
                <w:b w:val="0"/>
                <w:caps w:val="0"/>
                <w:sz w:val="24"/>
              </w:rPr>
              <w:t>5</w:t>
            </w:r>
          </w:p>
        </w:tc>
      </w:tr>
      <w:tr w:rsidR="00870CA7" w:rsidRPr="009B487B" w:rsidTr="0031563E">
        <w:tc>
          <w:tcPr>
            <w:tcW w:w="660" w:type="dxa"/>
            <w:tcBorders>
              <w:top w:val="single" w:sz="4" w:space="0" w:color="auto"/>
              <w:left w:val="double" w:sz="4" w:space="0" w:color="auto"/>
              <w:bottom w:val="nil"/>
            </w:tcBorders>
          </w:tcPr>
          <w:p w:rsidR="00870CA7" w:rsidRPr="009B487B" w:rsidRDefault="00870CA7" w:rsidP="0031563E">
            <w:pPr>
              <w:pStyle w:val="aa"/>
              <w:spacing w:line="360" w:lineRule="auto"/>
              <w:rPr>
                <w:b w:val="0"/>
                <w:caps w:val="0"/>
                <w:sz w:val="24"/>
              </w:rPr>
            </w:pPr>
            <w:r w:rsidRPr="009B487B">
              <w:rPr>
                <w:b w:val="0"/>
                <w:caps w:val="0"/>
                <w:sz w:val="24"/>
              </w:rPr>
              <w:t>2.</w:t>
            </w:r>
          </w:p>
        </w:tc>
        <w:tc>
          <w:tcPr>
            <w:tcW w:w="6300" w:type="dxa"/>
          </w:tcPr>
          <w:p w:rsidR="00870CA7" w:rsidRPr="009B487B" w:rsidRDefault="00870CA7" w:rsidP="0031563E">
            <w:pPr>
              <w:pStyle w:val="aa"/>
              <w:spacing w:line="312" w:lineRule="auto"/>
              <w:jc w:val="both"/>
              <w:rPr>
                <w:b w:val="0"/>
                <w:caps w:val="0"/>
                <w:sz w:val="24"/>
              </w:rPr>
            </w:pPr>
            <w:r w:rsidRPr="009B487B">
              <w:rPr>
                <w:b w:val="0"/>
                <w:caps w:val="0"/>
                <w:sz w:val="24"/>
              </w:rPr>
              <w:t>Бізнес-інкубатори</w:t>
            </w:r>
          </w:p>
        </w:tc>
        <w:tc>
          <w:tcPr>
            <w:tcW w:w="2160" w:type="dxa"/>
            <w:tcBorders>
              <w:right w:val="double" w:sz="4" w:space="0" w:color="auto"/>
            </w:tcBorders>
          </w:tcPr>
          <w:p w:rsidR="00870CA7" w:rsidRPr="009B487B" w:rsidRDefault="00870CA7" w:rsidP="0031563E">
            <w:pPr>
              <w:pStyle w:val="aa"/>
              <w:spacing w:line="360" w:lineRule="auto"/>
              <w:rPr>
                <w:b w:val="0"/>
                <w:caps w:val="0"/>
                <w:sz w:val="24"/>
              </w:rPr>
            </w:pPr>
            <w:r w:rsidRPr="009B487B">
              <w:rPr>
                <w:b w:val="0"/>
                <w:caps w:val="0"/>
                <w:sz w:val="24"/>
              </w:rPr>
              <w:t>-</w:t>
            </w:r>
          </w:p>
        </w:tc>
      </w:tr>
      <w:tr w:rsidR="00870CA7" w:rsidRPr="009B487B" w:rsidTr="0031563E">
        <w:tc>
          <w:tcPr>
            <w:tcW w:w="660" w:type="dxa"/>
            <w:tcBorders>
              <w:top w:val="single" w:sz="4" w:space="0" w:color="auto"/>
              <w:left w:val="double" w:sz="4" w:space="0" w:color="auto"/>
              <w:bottom w:val="nil"/>
            </w:tcBorders>
          </w:tcPr>
          <w:p w:rsidR="00870CA7" w:rsidRPr="009B487B" w:rsidRDefault="00870CA7" w:rsidP="0031563E">
            <w:pPr>
              <w:pStyle w:val="aa"/>
              <w:spacing w:line="360" w:lineRule="auto"/>
              <w:rPr>
                <w:b w:val="0"/>
                <w:caps w:val="0"/>
                <w:sz w:val="24"/>
              </w:rPr>
            </w:pPr>
            <w:r w:rsidRPr="009B487B">
              <w:rPr>
                <w:b w:val="0"/>
                <w:caps w:val="0"/>
                <w:sz w:val="24"/>
              </w:rPr>
              <w:t>3.</w:t>
            </w:r>
          </w:p>
        </w:tc>
        <w:tc>
          <w:tcPr>
            <w:tcW w:w="6300" w:type="dxa"/>
          </w:tcPr>
          <w:p w:rsidR="00870CA7" w:rsidRPr="009B487B" w:rsidRDefault="00870CA7" w:rsidP="0031563E">
            <w:pPr>
              <w:pStyle w:val="aa"/>
              <w:spacing w:line="312" w:lineRule="auto"/>
              <w:jc w:val="both"/>
              <w:rPr>
                <w:b w:val="0"/>
                <w:caps w:val="0"/>
                <w:sz w:val="24"/>
              </w:rPr>
            </w:pPr>
            <w:r w:rsidRPr="009B487B">
              <w:rPr>
                <w:b w:val="0"/>
                <w:caps w:val="0"/>
                <w:sz w:val="24"/>
              </w:rPr>
              <w:t>Технопарки</w:t>
            </w:r>
          </w:p>
        </w:tc>
        <w:tc>
          <w:tcPr>
            <w:tcW w:w="2160" w:type="dxa"/>
            <w:tcBorders>
              <w:right w:val="double" w:sz="4" w:space="0" w:color="auto"/>
            </w:tcBorders>
          </w:tcPr>
          <w:p w:rsidR="00870CA7" w:rsidRPr="009B487B" w:rsidRDefault="00870CA7" w:rsidP="0031563E">
            <w:pPr>
              <w:pStyle w:val="aa"/>
              <w:spacing w:line="360" w:lineRule="auto"/>
              <w:rPr>
                <w:b w:val="0"/>
                <w:caps w:val="0"/>
                <w:sz w:val="24"/>
              </w:rPr>
            </w:pPr>
            <w:r w:rsidRPr="009B487B">
              <w:rPr>
                <w:b w:val="0"/>
                <w:caps w:val="0"/>
                <w:sz w:val="24"/>
              </w:rPr>
              <w:t>2</w:t>
            </w:r>
          </w:p>
        </w:tc>
      </w:tr>
      <w:tr w:rsidR="00870CA7" w:rsidRPr="009B487B" w:rsidTr="0031563E">
        <w:tc>
          <w:tcPr>
            <w:tcW w:w="660" w:type="dxa"/>
            <w:tcBorders>
              <w:top w:val="single" w:sz="4" w:space="0" w:color="auto"/>
              <w:left w:val="double" w:sz="4" w:space="0" w:color="auto"/>
              <w:bottom w:val="nil"/>
            </w:tcBorders>
          </w:tcPr>
          <w:p w:rsidR="00870CA7" w:rsidRPr="009B487B" w:rsidRDefault="00870CA7" w:rsidP="0031563E">
            <w:pPr>
              <w:pStyle w:val="aa"/>
              <w:spacing w:line="360" w:lineRule="auto"/>
              <w:rPr>
                <w:b w:val="0"/>
                <w:caps w:val="0"/>
                <w:sz w:val="24"/>
              </w:rPr>
            </w:pPr>
            <w:r w:rsidRPr="009B487B">
              <w:rPr>
                <w:b w:val="0"/>
                <w:caps w:val="0"/>
                <w:sz w:val="24"/>
              </w:rPr>
              <w:t>4.</w:t>
            </w:r>
          </w:p>
        </w:tc>
        <w:tc>
          <w:tcPr>
            <w:tcW w:w="6300" w:type="dxa"/>
          </w:tcPr>
          <w:p w:rsidR="00870CA7" w:rsidRPr="009B487B" w:rsidRDefault="00870CA7" w:rsidP="0031563E">
            <w:pPr>
              <w:pStyle w:val="aa"/>
              <w:spacing w:line="312" w:lineRule="auto"/>
              <w:jc w:val="both"/>
              <w:rPr>
                <w:b w:val="0"/>
                <w:caps w:val="0"/>
                <w:sz w:val="24"/>
              </w:rPr>
            </w:pPr>
            <w:r w:rsidRPr="009B487B">
              <w:rPr>
                <w:b w:val="0"/>
                <w:caps w:val="0"/>
                <w:sz w:val="24"/>
              </w:rPr>
              <w:t>Лізингові компанії</w:t>
            </w:r>
          </w:p>
        </w:tc>
        <w:tc>
          <w:tcPr>
            <w:tcW w:w="2160" w:type="dxa"/>
            <w:tcBorders>
              <w:right w:val="double" w:sz="4" w:space="0" w:color="auto"/>
            </w:tcBorders>
          </w:tcPr>
          <w:p w:rsidR="00870CA7" w:rsidRPr="009B487B" w:rsidRDefault="00870CA7" w:rsidP="0031563E">
            <w:pPr>
              <w:pStyle w:val="aa"/>
              <w:spacing w:line="360" w:lineRule="auto"/>
              <w:rPr>
                <w:b w:val="0"/>
                <w:caps w:val="0"/>
                <w:sz w:val="24"/>
              </w:rPr>
            </w:pPr>
            <w:r w:rsidRPr="009B487B">
              <w:rPr>
                <w:b w:val="0"/>
                <w:caps w:val="0"/>
                <w:sz w:val="24"/>
              </w:rPr>
              <w:t>7</w:t>
            </w:r>
          </w:p>
        </w:tc>
      </w:tr>
      <w:tr w:rsidR="00870CA7" w:rsidRPr="009B487B" w:rsidTr="0031563E">
        <w:tc>
          <w:tcPr>
            <w:tcW w:w="660" w:type="dxa"/>
            <w:tcBorders>
              <w:top w:val="single" w:sz="4" w:space="0" w:color="auto"/>
              <w:left w:val="double" w:sz="4" w:space="0" w:color="auto"/>
              <w:bottom w:val="nil"/>
            </w:tcBorders>
          </w:tcPr>
          <w:p w:rsidR="00870CA7" w:rsidRPr="009B487B" w:rsidRDefault="00870CA7" w:rsidP="0031563E">
            <w:pPr>
              <w:pStyle w:val="aa"/>
              <w:spacing w:line="360" w:lineRule="auto"/>
              <w:rPr>
                <w:b w:val="0"/>
                <w:caps w:val="0"/>
                <w:sz w:val="24"/>
              </w:rPr>
            </w:pPr>
            <w:r w:rsidRPr="009B487B">
              <w:rPr>
                <w:b w:val="0"/>
                <w:caps w:val="0"/>
                <w:sz w:val="24"/>
              </w:rPr>
              <w:t>5.</w:t>
            </w:r>
          </w:p>
        </w:tc>
        <w:tc>
          <w:tcPr>
            <w:tcW w:w="6300" w:type="dxa"/>
          </w:tcPr>
          <w:p w:rsidR="00870CA7" w:rsidRPr="009B487B" w:rsidRDefault="00870CA7" w:rsidP="0031563E">
            <w:pPr>
              <w:pStyle w:val="aa"/>
              <w:spacing w:line="312" w:lineRule="auto"/>
              <w:jc w:val="both"/>
              <w:rPr>
                <w:b w:val="0"/>
                <w:caps w:val="0"/>
                <w:sz w:val="24"/>
              </w:rPr>
            </w:pPr>
            <w:r w:rsidRPr="009B487B">
              <w:rPr>
                <w:b w:val="0"/>
                <w:caps w:val="0"/>
                <w:sz w:val="24"/>
              </w:rPr>
              <w:t>Кредитні спілки</w:t>
            </w:r>
          </w:p>
        </w:tc>
        <w:tc>
          <w:tcPr>
            <w:tcW w:w="2160" w:type="dxa"/>
            <w:tcBorders>
              <w:right w:val="double" w:sz="4" w:space="0" w:color="auto"/>
            </w:tcBorders>
          </w:tcPr>
          <w:p w:rsidR="00870CA7" w:rsidRPr="009B487B" w:rsidRDefault="00870CA7" w:rsidP="0031563E">
            <w:pPr>
              <w:pStyle w:val="aa"/>
              <w:spacing w:line="360" w:lineRule="auto"/>
              <w:rPr>
                <w:b w:val="0"/>
                <w:caps w:val="0"/>
                <w:sz w:val="24"/>
              </w:rPr>
            </w:pPr>
            <w:r w:rsidRPr="009B487B">
              <w:rPr>
                <w:b w:val="0"/>
                <w:caps w:val="0"/>
                <w:sz w:val="24"/>
              </w:rPr>
              <w:t>16</w:t>
            </w:r>
          </w:p>
        </w:tc>
      </w:tr>
      <w:tr w:rsidR="00870CA7" w:rsidRPr="009B487B" w:rsidTr="0031563E">
        <w:tc>
          <w:tcPr>
            <w:tcW w:w="660" w:type="dxa"/>
            <w:tcBorders>
              <w:top w:val="single" w:sz="4" w:space="0" w:color="auto"/>
              <w:left w:val="double" w:sz="4" w:space="0" w:color="auto"/>
              <w:bottom w:val="single" w:sz="4" w:space="0" w:color="auto"/>
            </w:tcBorders>
          </w:tcPr>
          <w:p w:rsidR="00870CA7" w:rsidRPr="009B487B" w:rsidRDefault="00870CA7" w:rsidP="0031563E">
            <w:pPr>
              <w:pStyle w:val="aa"/>
              <w:spacing w:line="360" w:lineRule="auto"/>
              <w:rPr>
                <w:b w:val="0"/>
                <w:caps w:val="0"/>
                <w:sz w:val="24"/>
              </w:rPr>
            </w:pPr>
            <w:r w:rsidRPr="009B487B">
              <w:rPr>
                <w:b w:val="0"/>
                <w:caps w:val="0"/>
                <w:sz w:val="24"/>
              </w:rPr>
              <w:t>6.</w:t>
            </w:r>
          </w:p>
        </w:tc>
        <w:tc>
          <w:tcPr>
            <w:tcW w:w="6300" w:type="dxa"/>
          </w:tcPr>
          <w:p w:rsidR="00870CA7" w:rsidRPr="009B487B" w:rsidRDefault="00870CA7" w:rsidP="0031563E">
            <w:pPr>
              <w:pStyle w:val="aa"/>
              <w:spacing w:line="312" w:lineRule="auto"/>
              <w:jc w:val="both"/>
              <w:rPr>
                <w:b w:val="0"/>
                <w:caps w:val="0"/>
                <w:sz w:val="24"/>
              </w:rPr>
            </w:pPr>
            <w:r w:rsidRPr="009B487B">
              <w:rPr>
                <w:b w:val="0"/>
                <w:caps w:val="0"/>
                <w:sz w:val="24"/>
              </w:rPr>
              <w:t>Фонди підтримки підприємництва</w:t>
            </w:r>
          </w:p>
        </w:tc>
        <w:tc>
          <w:tcPr>
            <w:tcW w:w="2160" w:type="dxa"/>
            <w:tcBorders>
              <w:right w:val="double" w:sz="4" w:space="0" w:color="auto"/>
            </w:tcBorders>
          </w:tcPr>
          <w:p w:rsidR="00870CA7" w:rsidRPr="009B487B" w:rsidRDefault="00870CA7" w:rsidP="0031563E">
            <w:pPr>
              <w:pStyle w:val="aa"/>
              <w:spacing w:line="360" w:lineRule="auto"/>
              <w:rPr>
                <w:b w:val="0"/>
                <w:caps w:val="0"/>
                <w:sz w:val="24"/>
              </w:rPr>
            </w:pPr>
            <w:r w:rsidRPr="009B487B">
              <w:rPr>
                <w:b w:val="0"/>
                <w:caps w:val="0"/>
                <w:sz w:val="24"/>
              </w:rPr>
              <w:t>4</w:t>
            </w:r>
          </w:p>
        </w:tc>
      </w:tr>
      <w:tr w:rsidR="00870CA7" w:rsidRPr="009B487B" w:rsidTr="0031563E">
        <w:tc>
          <w:tcPr>
            <w:tcW w:w="660" w:type="dxa"/>
            <w:tcBorders>
              <w:top w:val="single" w:sz="4" w:space="0" w:color="auto"/>
              <w:left w:val="double" w:sz="4" w:space="0" w:color="auto"/>
              <w:bottom w:val="single" w:sz="4" w:space="0" w:color="auto"/>
            </w:tcBorders>
          </w:tcPr>
          <w:p w:rsidR="00870CA7" w:rsidRPr="009B487B" w:rsidRDefault="00870CA7" w:rsidP="0031563E">
            <w:pPr>
              <w:pStyle w:val="aa"/>
              <w:rPr>
                <w:b w:val="0"/>
                <w:caps w:val="0"/>
                <w:sz w:val="24"/>
              </w:rPr>
            </w:pPr>
            <w:r w:rsidRPr="009B487B">
              <w:rPr>
                <w:b w:val="0"/>
                <w:caps w:val="0"/>
                <w:sz w:val="24"/>
              </w:rPr>
              <w:t>7.</w:t>
            </w:r>
          </w:p>
        </w:tc>
        <w:tc>
          <w:tcPr>
            <w:tcW w:w="6300" w:type="dxa"/>
            <w:vAlign w:val="bottom"/>
          </w:tcPr>
          <w:p w:rsidR="00870CA7" w:rsidRPr="009B487B" w:rsidRDefault="00870CA7" w:rsidP="0031563E">
            <w:pPr>
              <w:pStyle w:val="aa"/>
              <w:spacing w:line="312" w:lineRule="auto"/>
              <w:jc w:val="both"/>
              <w:rPr>
                <w:b w:val="0"/>
                <w:caps w:val="0"/>
                <w:sz w:val="24"/>
              </w:rPr>
            </w:pPr>
            <w:r w:rsidRPr="009B487B">
              <w:rPr>
                <w:b w:val="0"/>
                <w:caps w:val="0"/>
                <w:sz w:val="24"/>
              </w:rPr>
              <w:t>Інвестиційні фонди і компанії</w:t>
            </w:r>
          </w:p>
        </w:tc>
        <w:tc>
          <w:tcPr>
            <w:tcW w:w="2160" w:type="dxa"/>
            <w:tcBorders>
              <w:right w:val="double" w:sz="4" w:space="0" w:color="auto"/>
            </w:tcBorders>
          </w:tcPr>
          <w:p w:rsidR="00870CA7" w:rsidRPr="009B487B" w:rsidRDefault="00870CA7" w:rsidP="0031563E">
            <w:pPr>
              <w:pStyle w:val="aa"/>
              <w:spacing w:line="360" w:lineRule="auto"/>
              <w:rPr>
                <w:b w:val="0"/>
                <w:caps w:val="0"/>
                <w:sz w:val="24"/>
              </w:rPr>
            </w:pPr>
            <w:r w:rsidRPr="009B487B">
              <w:rPr>
                <w:b w:val="0"/>
                <w:caps w:val="0"/>
                <w:sz w:val="24"/>
              </w:rPr>
              <w:t>45</w:t>
            </w:r>
          </w:p>
        </w:tc>
      </w:tr>
      <w:tr w:rsidR="00870CA7" w:rsidRPr="009B487B" w:rsidTr="0031563E">
        <w:tc>
          <w:tcPr>
            <w:tcW w:w="660" w:type="dxa"/>
            <w:tcBorders>
              <w:top w:val="single" w:sz="4" w:space="0" w:color="auto"/>
              <w:left w:val="double" w:sz="4" w:space="0" w:color="auto"/>
              <w:bottom w:val="single" w:sz="4" w:space="0" w:color="auto"/>
            </w:tcBorders>
          </w:tcPr>
          <w:p w:rsidR="00870CA7" w:rsidRPr="009B487B" w:rsidRDefault="00870CA7" w:rsidP="0031563E">
            <w:pPr>
              <w:pStyle w:val="aa"/>
              <w:spacing w:line="360" w:lineRule="auto"/>
              <w:rPr>
                <w:b w:val="0"/>
                <w:caps w:val="0"/>
                <w:sz w:val="24"/>
              </w:rPr>
            </w:pPr>
            <w:r w:rsidRPr="009B487B">
              <w:rPr>
                <w:b w:val="0"/>
                <w:caps w:val="0"/>
                <w:sz w:val="24"/>
              </w:rPr>
              <w:t>8.</w:t>
            </w:r>
          </w:p>
        </w:tc>
        <w:tc>
          <w:tcPr>
            <w:tcW w:w="6300" w:type="dxa"/>
          </w:tcPr>
          <w:p w:rsidR="00870CA7" w:rsidRPr="009B487B" w:rsidRDefault="00870CA7" w:rsidP="0031563E">
            <w:pPr>
              <w:pStyle w:val="aa"/>
              <w:spacing w:line="312" w:lineRule="auto"/>
              <w:jc w:val="both"/>
              <w:rPr>
                <w:b w:val="0"/>
                <w:caps w:val="0"/>
                <w:sz w:val="24"/>
              </w:rPr>
            </w:pPr>
            <w:r w:rsidRPr="009B487B">
              <w:rPr>
                <w:b w:val="0"/>
                <w:caps w:val="0"/>
                <w:sz w:val="24"/>
              </w:rPr>
              <w:t>Інноваційні фонди і компанії</w:t>
            </w:r>
          </w:p>
        </w:tc>
        <w:tc>
          <w:tcPr>
            <w:tcW w:w="2160" w:type="dxa"/>
            <w:tcBorders>
              <w:right w:val="double" w:sz="4" w:space="0" w:color="auto"/>
            </w:tcBorders>
          </w:tcPr>
          <w:p w:rsidR="00870CA7" w:rsidRPr="009B487B" w:rsidRDefault="00870CA7" w:rsidP="0031563E">
            <w:pPr>
              <w:pStyle w:val="aa"/>
              <w:spacing w:line="360" w:lineRule="auto"/>
              <w:rPr>
                <w:b w:val="0"/>
                <w:caps w:val="0"/>
                <w:sz w:val="24"/>
              </w:rPr>
            </w:pPr>
            <w:r w:rsidRPr="009B487B">
              <w:rPr>
                <w:b w:val="0"/>
                <w:caps w:val="0"/>
                <w:sz w:val="24"/>
              </w:rPr>
              <w:t>15</w:t>
            </w:r>
          </w:p>
        </w:tc>
      </w:tr>
      <w:tr w:rsidR="00870CA7" w:rsidRPr="009B487B" w:rsidTr="0031563E">
        <w:tc>
          <w:tcPr>
            <w:tcW w:w="660" w:type="dxa"/>
            <w:tcBorders>
              <w:top w:val="single" w:sz="4" w:space="0" w:color="auto"/>
              <w:left w:val="double" w:sz="4" w:space="0" w:color="auto"/>
              <w:bottom w:val="single" w:sz="4" w:space="0" w:color="auto"/>
            </w:tcBorders>
          </w:tcPr>
          <w:p w:rsidR="00870CA7" w:rsidRPr="009B487B" w:rsidRDefault="00870CA7" w:rsidP="0031563E">
            <w:pPr>
              <w:pStyle w:val="aa"/>
              <w:spacing w:line="360" w:lineRule="auto"/>
              <w:rPr>
                <w:b w:val="0"/>
                <w:caps w:val="0"/>
                <w:sz w:val="24"/>
              </w:rPr>
            </w:pPr>
            <w:r w:rsidRPr="009B487B">
              <w:rPr>
                <w:b w:val="0"/>
                <w:caps w:val="0"/>
                <w:sz w:val="24"/>
              </w:rPr>
              <w:t>9.</w:t>
            </w:r>
          </w:p>
        </w:tc>
        <w:tc>
          <w:tcPr>
            <w:tcW w:w="6300" w:type="dxa"/>
          </w:tcPr>
          <w:p w:rsidR="00870CA7" w:rsidRPr="009B487B" w:rsidRDefault="00870CA7" w:rsidP="0031563E">
            <w:pPr>
              <w:pStyle w:val="aa"/>
              <w:spacing w:line="312" w:lineRule="auto"/>
              <w:jc w:val="left"/>
              <w:rPr>
                <w:b w:val="0"/>
                <w:caps w:val="0"/>
                <w:sz w:val="24"/>
              </w:rPr>
            </w:pPr>
            <w:r w:rsidRPr="009B487B">
              <w:rPr>
                <w:b w:val="0"/>
                <w:caps w:val="0"/>
                <w:sz w:val="24"/>
              </w:rPr>
              <w:t>Інформаційно-консультативні установи</w:t>
            </w:r>
          </w:p>
        </w:tc>
        <w:tc>
          <w:tcPr>
            <w:tcW w:w="2160" w:type="dxa"/>
            <w:tcBorders>
              <w:right w:val="double" w:sz="4" w:space="0" w:color="auto"/>
            </w:tcBorders>
          </w:tcPr>
          <w:p w:rsidR="00870CA7" w:rsidRPr="009B487B" w:rsidRDefault="00870CA7" w:rsidP="0031563E">
            <w:pPr>
              <w:pStyle w:val="aa"/>
              <w:spacing w:line="360" w:lineRule="auto"/>
              <w:rPr>
                <w:b w:val="0"/>
                <w:caps w:val="0"/>
                <w:sz w:val="24"/>
              </w:rPr>
            </w:pPr>
            <w:r w:rsidRPr="009B487B">
              <w:rPr>
                <w:b w:val="0"/>
                <w:caps w:val="0"/>
                <w:sz w:val="24"/>
              </w:rPr>
              <w:t>56</w:t>
            </w:r>
          </w:p>
        </w:tc>
      </w:tr>
      <w:tr w:rsidR="00870CA7" w:rsidRPr="009B487B" w:rsidTr="0031563E">
        <w:tc>
          <w:tcPr>
            <w:tcW w:w="660" w:type="dxa"/>
            <w:tcBorders>
              <w:top w:val="single" w:sz="4" w:space="0" w:color="auto"/>
              <w:left w:val="double" w:sz="4" w:space="0" w:color="auto"/>
            </w:tcBorders>
          </w:tcPr>
          <w:p w:rsidR="00870CA7" w:rsidRPr="009B487B" w:rsidRDefault="00870CA7" w:rsidP="0031563E">
            <w:pPr>
              <w:pStyle w:val="aa"/>
              <w:spacing w:line="360" w:lineRule="auto"/>
              <w:rPr>
                <w:b w:val="0"/>
                <w:caps w:val="0"/>
                <w:sz w:val="24"/>
              </w:rPr>
            </w:pPr>
            <w:r w:rsidRPr="009B487B">
              <w:rPr>
                <w:b w:val="0"/>
                <w:caps w:val="0"/>
                <w:sz w:val="24"/>
              </w:rPr>
              <w:t>10.</w:t>
            </w:r>
          </w:p>
        </w:tc>
        <w:tc>
          <w:tcPr>
            <w:tcW w:w="6300" w:type="dxa"/>
          </w:tcPr>
          <w:p w:rsidR="00870CA7" w:rsidRPr="009B487B" w:rsidRDefault="00870CA7" w:rsidP="0031563E">
            <w:pPr>
              <w:pStyle w:val="aa"/>
              <w:spacing w:line="312" w:lineRule="auto"/>
              <w:jc w:val="both"/>
              <w:rPr>
                <w:b w:val="0"/>
                <w:caps w:val="0"/>
                <w:sz w:val="24"/>
              </w:rPr>
            </w:pPr>
            <w:r w:rsidRPr="009B487B">
              <w:rPr>
                <w:b w:val="0"/>
                <w:caps w:val="0"/>
                <w:sz w:val="24"/>
              </w:rPr>
              <w:t xml:space="preserve">Страхові організації </w:t>
            </w:r>
          </w:p>
        </w:tc>
        <w:tc>
          <w:tcPr>
            <w:tcW w:w="2160" w:type="dxa"/>
            <w:tcBorders>
              <w:right w:val="double" w:sz="4" w:space="0" w:color="auto"/>
            </w:tcBorders>
          </w:tcPr>
          <w:p w:rsidR="00870CA7" w:rsidRPr="009B487B" w:rsidRDefault="00870CA7" w:rsidP="0031563E">
            <w:pPr>
              <w:pStyle w:val="aa"/>
              <w:rPr>
                <w:b w:val="0"/>
                <w:caps w:val="0"/>
                <w:sz w:val="24"/>
              </w:rPr>
            </w:pPr>
            <w:r w:rsidRPr="009B487B">
              <w:rPr>
                <w:b w:val="0"/>
                <w:caps w:val="0"/>
                <w:sz w:val="24"/>
              </w:rPr>
              <w:t>28</w:t>
            </w:r>
          </w:p>
        </w:tc>
      </w:tr>
      <w:tr w:rsidR="00870CA7" w:rsidRPr="009B487B" w:rsidTr="0031563E">
        <w:tc>
          <w:tcPr>
            <w:tcW w:w="660" w:type="dxa"/>
            <w:tcBorders>
              <w:top w:val="single" w:sz="4" w:space="0" w:color="auto"/>
              <w:left w:val="double" w:sz="4" w:space="0" w:color="auto"/>
            </w:tcBorders>
          </w:tcPr>
          <w:p w:rsidR="00870CA7" w:rsidRPr="009B487B" w:rsidRDefault="00870CA7" w:rsidP="0031563E">
            <w:pPr>
              <w:pStyle w:val="aa"/>
              <w:spacing w:line="360" w:lineRule="auto"/>
              <w:rPr>
                <w:b w:val="0"/>
                <w:caps w:val="0"/>
                <w:sz w:val="24"/>
              </w:rPr>
            </w:pPr>
            <w:r w:rsidRPr="009B487B">
              <w:rPr>
                <w:b w:val="0"/>
                <w:caps w:val="0"/>
                <w:sz w:val="24"/>
              </w:rPr>
              <w:t>11.</w:t>
            </w:r>
          </w:p>
        </w:tc>
        <w:tc>
          <w:tcPr>
            <w:tcW w:w="6300" w:type="dxa"/>
          </w:tcPr>
          <w:p w:rsidR="00870CA7" w:rsidRPr="009B487B" w:rsidRDefault="00870CA7" w:rsidP="0031563E">
            <w:pPr>
              <w:pStyle w:val="aa"/>
              <w:spacing w:line="312" w:lineRule="auto"/>
              <w:jc w:val="both"/>
              <w:rPr>
                <w:b w:val="0"/>
                <w:caps w:val="0"/>
                <w:sz w:val="24"/>
              </w:rPr>
            </w:pPr>
            <w:r w:rsidRPr="009B487B">
              <w:rPr>
                <w:b w:val="0"/>
                <w:caps w:val="0"/>
                <w:sz w:val="24"/>
              </w:rPr>
              <w:t>Біржі</w:t>
            </w:r>
          </w:p>
        </w:tc>
        <w:tc>
          <w:tcPr>
            <w:tcW w:w="2160" w:type="dxa"/>
            <w:tcBorders>
              <w:right w:val="double" w:sz="4" w:space="0" w:color="auto"/>
            </w:tcBorders>
          </w:tcPr>
          <w:p w:rsidR="00870CA7" w:rsidRPr="009B487B" w:rsidRDefault="00870CA7" w:rsidP="0031563E">
            <w:pPr>
              <w:pStyle w:val="aa"/>
              <w:rPr>
                <w:b w:val="0"/>
                <w:caps w:val="0"/>
                <w:sz w:val="24"/>
              </w:rPr>
            </w:pPr>
            <w:r w:rsidRPr="009B487B">
              <w:rPr>
                <w:b w:val="0"/>
                <w:caps w:val="0"/>
                <w:sz w:val="24"/>
              </w:rPr>
              <w:t>7</w:t>
            </w:r>
          </w:p>
        </w:tc>
      </w:tr>
      <w:tr w:rsidR="00870CA7" w:rsidRPr="009B487B" w:rsidTr="0031563E">
        <w:tc>
          <w:tcPr>
            <w:tcW w:w="660" w:type="dxa"/>
            <w:tcBorders>
              <w:top w:val="single" w:sz="4" w:space="0" w:color="auto"/>
              <w:left w:val="double" w:sz="4" w:space="0" w:color="auto"/>
              <w:bottom w:val="double" w:sz="4" w:space="0" w:color="auto"/>
            </w:tcBorders>
          </w:tcPr>
          <w:p w:rsidR="00870CA7" w:rsidRPr="009B487B" w:rsidRDefault="00870CA7" w:rsidP="0031563E">
            <w:pPr>
              <w:pStyle w:val="aa"/>
              <w:spacing w:line="360" w:lineRule="auto"/>
              <w:rPr>
                <w:b w:val="0"/>
                <w:caps w:val="0"/>
                <w:sz w:val="24"/>
              </w:rPr>
            </w:pPr>
            <w:r w:rsidRPr="009B487B">
              <w:rPr>
                <w:b w:val="0"/>
                <w:caps w:val="0"/>
                <w:sz w:val="24"/>
              </w:rPr>
              <w:t>12.</w:t>
            </w:r>
          </w:p>
        </w:tc>
        <w:tc>
          <w:tcPr>
            <w:tcW w:w="6300" w:type="dxa"/>
            <w:tcBorders>
              <w:top w:val="single" w:sz="4" w:space="0" w:color="auto"/>
              <w:bottom w:val="double" w:sz="4" w:space="0" w:color="auto"/>
            </w:tcBorders>
          </w:tcPr>
          <w:p w:rsidR="00870CA7" w:rsidRPr="009B487B" w:rsidRDefault="00870CA7" w:rsidP="0031563E">
            <w:pPr>
              <w:pStyle w:val="aa"/>
              <w:spacing w:line="360" w:lineRule="auto"/>
              <w:jc w:val="left"/>
              <w:rPr>
                <w:b w:val="0"/>
                <w:caps w:val="0"/>
                <w:sz w:val="24"/>
              </w:rPr>
            </w:pPr>
            <w:r w:rsidRPr="009B487B">
              <w:rPr>
                <w:b w:val="0"/>
                <w:caps w:val="0"/>
                <w:sz w:val="24"/>
              </w:rPr>
              <w:t>Громадські об’єднання підприємців</w:t>
            </w:r>
          </w:p>
        </w:tc>
        <w:tc>
          <w:tcPr>
            <w:tcW w:w="2160" w:type="dxa"/>
            <w:tcBorders>
              <w:top w:val="single" w:sz="4" w:space="0" w:color="auto"/>
              <w:bottom w:val="double" w:sz="4" w:space="0" w:color="auto"/>
              <w:right w:val="double" w:sz="4" w:space="0" w:color="auto"/>
            </w:tcBorders>
          </w:tcPr>
          <w:p w:rsidR="00870CA7" w:rsidRPr="009B487B" w:rsidRDefault="00870CA7" w:rsidP="0031563E">
            <w:pPr>
              <w:pStyle w:val="aa"/>
              <w:rPr>
                <w:b w:val="0"/>
                <w:caps w:val="0"/>
                <w:sz w:val="24"/>
              </w:rPr>
            </w:pPr>
            <w:r w:rsidRPr="009B487B">
              <w:rPr>
                <w:b w:val="0"/>
                <w:caps w:val="0"/>
                <w:sz w:val="24"/>
              </w:rPr>
              <w:t>20</w:t>
            </w:r>
          </w:p>
        </w:tc>
      </w:tr>
    </w:tbl>
    <w:p w:rsidR="00870CA7" w:rsidRPr="009B487B" w:rsidRDefault="00870CA7" w:rsidP="00870CA7">
      <w:pPr>
        <w:jc w:val="both"/>
        <w:rPr>
          <w:b/>
          <w:sz w:val="26"/>
        </w:rPr>
      </w:pPr>
    </w:p>
    <w:p w:rsidR="00343969" w:rsidRPr="009B487B" w:rsidRDefault="00343969" w:rsidP="00343969">
      <w:pPr>
        <w:jc w:val="both"/>
        <w:rPr>
          <w:sz w:val="28"/>
          <w:szCs w:val="28"/>
        </w:rPr>
      </w:pPr>
      <w:r w:rsidRPr="009B487B">
        <w:rPr>
          <w:sz w:val="28"/>
          <w:szCs w:val="28"/>
        </w:rPr>
        <w:t>Начальник відділу</w:t>
      </w:r>
      <w:r w:rsidR="00F93898">
        <w:rPr>
          <w:sz w:val="28"/>
          <w:szCs w:val="28"/>
        </w:rPr>
        <w:t xml:space="preserve"> торгівлі та споживчого ринку                  В. </w:t>
      </w:r>
      <w:proofErr w:type="spellStart"/>
      <w:r w:rsidR="00F93898">
        <w:rPr>
          <w:sz w:val="28"/>
          <w:szCs w:val="28"/>
        </w:rPr>
        <w:t>Стволов</w:t>
      </w:r>
      <w:proofErr w:type="spellEnd"/>
    </w:p>
    <w:p w:rsidR="00870CA7" w:rsidRPr="009B487B" w:rsidRDefault="00870CA7" w:rsidP="00186120">
      <w:pPr>
        <w:jc w:val="center"/>
      </w:pPr>
      <w:r w:rsidRPr="009B487B">
        <w:br w:type="page"/>
      </w:r>
      <w:r w:rsidRPr="009B487B">
        <w:rPr>
          <w:b/>
          <w:sz w:val="28"/>
          <w:szCs w:val="28"/>
        </w:rPr>
        <w:lastRenderedPageBreak/>
        <w:t>Показники діяльності об’єктів інфраструктури</w:t>
      </w:r>
    </w:p>
    <w:p w:rsidR="00870CA7" w:rsidRPr="009B487B" w:rsidRDefault="00870CA7" w:rsidP="00186120">
      <w:pPr>
        <w:pStyle w:val="ac"/>
        <w:jc w:val="center"/>
        <w:rPr>
          <w:b/>
          <w:sz w:val="26"/>
        </w:rPr>
      </w:pPr>
      <w:r w:rsidRPr="009B487B">
        <w:rPr>
          <w:b/>
          <w:caps/>
          <w:sz w:val="26"/>
        </w:rPr>
        <w:t>підтримки підприємництва</w:t>
      </w:r>
    </w:p>
    <w:p w:rsidR="00870CA7" w:rsidRPr="009B487B" w:rsidRDefault="00870CA7" w:rsidP="00870CA7">
      <w:pPr>
        <w:pStyle w:val="ac"/>
        <w:jc w:val="center"/>
        <w:rPr>
          <w:b/>
          <w:sz w:val="26"/>
        </w:rPr>
      </w:pPr>
      <w:r w:rsidRPr="009B487B">
        <w:rPr>
          <w:b/>
          <w:sz w:val="26"/>
        </w:rPr>
        <w:t>(активно діючих)</w:t>
      </w:r>
    </w:p>
    <w:p w:rsidR="00E5659C" w:rsidRPr="009B487B" w:rsidRDefault="00870CA7" w:rsidP="00E5659C">
      <w:pPr>
        <w:pStyle w:val="a3"/>
        <w:spacing w:before="120"/>
      </w:pPr>
      <w:r w:rsidRPr="009B487B">
        <w:rPr>
          <w:szCs w:val="26"/>
        </w:rPr>
        <w:t>в Дарницьком</w:t>
      </w:r>
      <w:r w:rsidR="00E5659C" w:rsidRPr="009B487B">
        <w:rPr>
          <w:szCs w:val="26"/>
        </w:rPr>
        <w:t>у</w:t>
      </w:r>
      <w:r w:rsidR="00E5659C" w:rsidRPr="009B487B">
        <w:t xml:space="preserve"> районі </w:t>
      </w:r>
    </w:p>
    <w:p w:rsidR="00E5659C" w:rsidRPr="009B487B" w:rsidRDefault="00F93898" w:rsidP="00E5659C">
      <w:pPr>
        <w:pStyle w:val="a3"/>
        <w:spacing w:before="120"/>
      </w:pPr>
      <w:r>
        <w:t>у 2014 році</w:t>
      </w:r>
    </w:p>
    <w:p w:rsidR="00870CA7" w:rsidRPr="009B487B" w:rsidRDefault="00870CA7" w:rsidP="00870CA7">
      <w:pPr>
        <w:pStyle w:val="a3"/>
        <w:spacing w:after="120"/>
        <w:jc w:val="right"/>
        <w:rPr>
          <w:szCs w:val="26"/>
        </w:rPr>
      </w:pPr>
      <w:r w:rsidRPr="009B487B">
        <w:rPr>
          <w:szCs w:val="26"/>
        </w:rPr>
        <w:t>Таблиця 4</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3"/>
        <w:gridCol w:w="4080"/>
      </w:tblGrid>
      <w:tr w:rsidR="00870CA7" w:rsidRPr="009B487B" w:rsidTr="0031563E">
        <w:tc>
          <w:tcPr>
            <w:tcW w:w="5523" w:type="dxa"/>
            <w:tcBorders>
              <w:top w:val="double" w:sz="4" w:space="0" w:color="auto"/>
              <w:left w:val="double" w:sz="4" w:space="0" w:color="auto"/>
            </w:tcBorders>
          </w:tcPr>
          <w:p w:rsidR="00870CA7" w:rsidRPr="009B487B" w:rsidRDefault="00870CA7" w:rsidP="0031563E">
            <w:r w:rsidRPr="009B487B">
              <w:t>Назва підприємства (організації, установи)</w:t>
            </w:r>
          </w:p>
          <w:p w:rsidR="00870CA7" w:rsidRPr="009B487B" w:rsidRDefault="00870CA7" w:rsidP="0031563E"/>
          <w:p w:rsidR="00870CA7" w:rsidRPr="009B487B" w:rsidRDefault="00870CA7" w:rsidP="0031563E"/>
        </w:tc>
        <w:tc>
          <w:tcPr>
            <w:tcW w:w="4080" w:type="dxa"/>
            <w:tcBorders>
              <w:top w:val="double" w:sz="4" w:space="0" w:color="auto"/>
              <w:right w:val="double" w:sz="4" w:space="0" w:color="auto"/>
            </w:tcBorders>
            <w:shd w:val="clear" w:color="auto" w:fill="auto"/>
          </w:tcPr>
          <w:p w:rsidR="00870CA7" w:rsidRPr="009B487B" w:rsidRDefault="00870CA7" w:rsidP="0031563E">
            <w:pPr>
              <w:jc w:val="center"/>
            </w:pPr>
            <w:r w:rsidRPr="009B487B">
              <w:t xml:space="preserve">ТОВ «Бізнес-центр  в Дарницькому районі м. </w:t>
            </w:r>
            <w:proofErr w:type="spellStart"/>
            <w:r w:rsidRPr="009B487B">
              <w:t>Києва”</w:t>
            </w:r>
            <w:proofErr w:type="spellEnd"/>
          </w:p>
        </w:tc>
      </w:tr>
      <w:tr w:rsidR="00870CA7" w:rsidRPr="009B487B" w:rsidTr="0031563E">
        <w:tc>
          <w:tcPr>
            <w:tcW w:w="5523" w:type="dxa"/>
            <w:tcBorders>
              <w:left w:val="double" w:sz="4" w:space="0" w:color="auto"/>
            </w:tcBorders>
          </w:tcPr>
          <w:p w:rsidR="00870CA7" w:rsidRPr="009B487B" w:rsidRDefault="00870CA7" w:rsidP="0031563E">
            <w:r w:rsidRPr="009B487B">
              <w:t>Код ЄДРПОУ</w:t>
            </w:r>
          </w:p>
        </w:tc>
        <w:tc>
          <w:tcPr>
            <w:tcW w:w="4080" w:type="dxa"/>
            <w:tcBorders>
              <w:right w:val="double" w:sz="4" w:space="0" w:color="auto"/>
            </w:tcBorders>
            <w:shd w:val="clear" w:color="auto" w:fill="auto"/>
          </w:tcPr>
          <w:p w:rsidR="00870CA7" w:rsidRPr="009B487B" w:rsidRDefault="00870CA7" w:rsidP="0031563E">
            <w:pPr>
              <w:jc w:val="center"/>
            </w:pPr>
            <w:r w:rsidRPr="009B487B">
              <w:t>37017575</w:t>
            </w:r>
          </w:p>
        </w:tc>
      </w:tr>
      <w:tr w:rsidR="00870CA7" w:rsidRPr="009B487B" w:rsidTr="0031563E">
        <w:tc>
          <w:tcPr>
            <w:tcW w:w="5523" w:type="dxa"/>
            <w:tcBorders>
              <w:left w:val="double" w:sz="4" w:space="0" w:color="auto"/>
            </w:tcBorders>
          </w:tcPr>
          <w:p w:rsidR="00870CA7" w:rsidRPr="009B487B" w:rsidRDefault="00870CA7" w:rsidP="0031563E">
            <w:r w:rsidRPr="009B487B">
              <w:t>Місцезнаходження (адреса)</w:t>
            </w:r>
          </w:p>
          <w:p w:rsidR="00870CA7" w:rsidRPr="009B487B" w:rsidRDefault="00870CA7" w:rsidP="0031563E"/>
        </w:tc>
        <w:tc>
          <w:tcPr>
            <w:tcW w:w="4080" w:type="dxa"/>
            <w:tcBorders>
              <w:right w:val="double" w:sz="4" w:space="0" w:color="auto"/>
            </w:tcBorders>
            <w:shd w:val="clear" w:color="auto" w:fill="auto"/>
          </w:tcPr>
          <w:p w:rsidR="00870CA7" w:rsidRPr="009B487B" w:rsidRDefault="00870CA7" w:rsidP="0031563E">
            <w:pPr>
              <w:jc w:val="center"/>
            </w:pPr>
            <w:r w:rsidRPr="009B487B">
              <w:t>м. Київ, вул. Ялтинська,5-Б</w:t>
            </w:r>
          </w:p>
        </w:tc>
      </w:tr>
      <w:tr w:rsidR="00870CA7" w:rsidRPr="009B487B" w:rsidTr="0031563E">
        <w:tc>
          <w:tcPr>
            <w:tcW w:w="5523" w:type="dxa"/>
            <w:tcBorders>
              <w:left w:val="double" w:sz="4" w:space="0" w:color="auto"/>
            </w:tcBorders>
          </w:tcPr>
          <w:p w:rsidR="00870CA7" w:rsidRPr="009B487B" w:rsidRDefault="00870CA7" w:rsidP="0031563E">
            <w:r w:rsidRPr="009B487B">
              <w:t xml:space="preserve">Телефон, факс, </w:t>
            </w:r>
            <w:r w:rsidRPr="009B487B">
              <w:rPr>
                <w:lang w:val="en-US"/>
              </w:rPr>
              <w:t>e-mail</w:t>
            </w:r>
          </w:p>
        </w:tc>
        <w:tc>
          <w:tcPr>
            <w:tcW w:w="4080" w:type="dxa"/>
            <w:tcBorders>
              <w:right w:val="double" w:sz="4" w:space="0" w:color="auto"/>
            </w:tcBorders>
            <w:shd w:val="clear" w:color="auto" w:fill="auto"/>
          </w:tcPr>
          <w:p w:rsidR="00870CA7" w:rsidRPr="009B487B" w:rsidRDefault="00870CA7" w:rsidP="0031563E">
            <w:r w:rsidRPr="009B487B">
              <w:t xml:space="preserve">                              566-40-07</w:t>
            </w:r>
          </w:p>
        </w:tc>
      </w:tr>
      <w:tr w:rsidR="00870CA7" w:rsidRPr="009B487B" w:rsidTr="0031563E">
        <w:tc>
          <w:tcPr>
            <w:tcW w:w="5523" w:type="dxa"/>
            <w:tcBorders>
              <w:left w:val="double" w:sz="4" w:space="0" w:color="auto"/>
            </w:tcBorders>
          </w:tcPr>
          <w:p w:rsidR="00870CA7" w:rsidRPr="009B487B" w:rsidRDefault="00870CA7" w:rsidP="0031563E">
            <w:r w:rsidRPr="009B487B">
              <w:t>П.І.Б. керівника</w:t>
            </w:r>
          </w:p>
        </w:tc>
        <w:tc>
          <w:tcPr>
            <w:tcW w:w="4080" w:type="dxa"/>
            <w:tcBorders>
              <w:right w:val="double" w:sz="4" w:space="0" w:color="auto"/>
            </w:tcBorders>
            <w:shd w:val="clear" w:color="auto" w:fill="auto"/>
          </w:tcPr>
          <w:p w:rsidR="00870CA7" w:rsidRPr="009B487B" w:rsidRDefault="00870CA7" w:rsidP="0031563E">
            <w:pPr>
              <w:jc w:val="center"/>
            </w:pPr>
            <w:r w:rsidRPr="009B487B">
              <w:t>Тищенко Ірина Сергіївна</w:t>
            </w:r>
          </w:p>
        </w:tc>
      </w:tr>
      <w:tr w:rsidR="00870CA7" w:rsidRPr="009B487B" w:rsidTr="0031563E">
        <w:tc>
          <w:tcPr>
            <w:tcW w:w="5523" w:type="dxa"/>
            <w:tcBorders>
              <w:left w:val="double" w:sz="4" w:space="0" w:color="auto"/>
            </w:tcBorders>
          </w:tcPr>
          <w:p w:rsidR="00870CA7" w:rsidRPr="009B487B" w:rsidRDefault="00870CA7" w:rsidP="0031563E">
            <w:r w:rsidRPr="009B487B">
              <w:t>Організаційно-правова форма</w:t>
            </w:r>
          </w:p>
        </w:tc>
        <w:tc>
          <w:tcPr>
            <w:tcW w:w="4080" w:type="dxa"/>
            <w:tcBorders>
              <w:right w:val="double" w:sz="4" w:space="0" w:color="auto"/>
            </w:tcBorders>
            <w:shd w:val="clear" w:color="auto" w:fill="auto"/>
          </w:tcPr>
          <w:p w:rsidR="00870CA7" w:rsidRPr="009B487B" w:rsidRDefault="00870CA7" w:rsidP="0031563E">
            <w:pPr>
              <w:jc w:val="center"/>
            </w:pPr>
            <w:r w:rsidRPr="009B487B">
              <w:t>Товариство з обмеженою відповідальністю</w:t>
            </w:r>
          </w:p>
        </w:tc>
      </w:tr>
      <w:tr w:rsidR="00870CA7" w:rsidRPr="009B487B" w:rsidTr="0031563E">
        <w:tc>
          <w:tcPr>
            <w:tcW w:w="5523" w:type="dxa"/>
            <w:tcBorders>
              <w:left w:val="double" w:sz="4" w:space="0" w:color="auto"/>
            </w:tcBorders>
          </w:tcPr>
          <w:p w:rsidR="00870CA7" w:rsidRPr="009B487B" w:rsidRDefault="00870CA7" w:rsidP="0031563E">
            <w:r w:rsidRPr="009B487B">
              <w:t>Статус (фонд підтримки підприємництва, бізнес-центр, бізнес-інкубатор, центр сприяння розвитку підприємництва)</w:t>
            </w:r>
          </w:p>
        </w:tc>
        <w:tc>
          <w:tcPr>
            <w:tcW w:w="4080" w:type="dxa"/>
            <w:tcBorders>
              <w:right w:val="double" w:sz="4" w:space="0" w:color="auto"/>
            </w:tcBorders>
            <w:shd w:val="clear" w:color="auto" w:fill="auto"/>
          </w:tcPr>
          <w:p w:rsidR="00870CA7" w:rsidRPr="009B487B" w:rsidRDefault="00870CA7" w:rsidP="0031563E">
            <w:pPr>
              <w:jc w:val="center"/>
            </w:pPr>
            <w:r w:rsidRPr="009B487B">
              <w:t>Центр сприяння розвитку підприємництва</w:t>
            </w:r>
          </w:p>
        </w:tc>
      </w:tr>
      <w:tr w:rsidR="00870CA7" w:rsidRPr="009B487B" w:rsidTr="0031563E">
        <w:tc>
          <w:tcPr>
            <w:tcW w:w="5523" w:type="dxa"/>
            <w:tcBorders>
              <w:left w:val="double" w:sz="4" w:space="0" w:color="auto"/>
            </w:tcBorders>
          </w:tcPr>
          <w:p w:rsidR="00870CA7" w:rsidRPr="009B487B" w:rsidRDefault="00870CA7" w:rsidP="0031563E">
            <w:r w:rsidRPr="009B487B">
              <w:t>Джерела фінансування діяльності</w:t>
            </w:r>
          </w:p>
        </w:tc>
        <w:tc>
          <w:tcPr>
            <w:tcW w:w="4080" w:type="dxa"/>
            <w:tcBorders>
              <w:right w:val="double" w:sz="4" w:space="0" w:color="auto"/>
            </w:tcBorders>
            <w:shd w:val="clear" w:color="auto" w:fill="auto"/>
          </w:tcPr>
          <w:p w:rsidR="00870CA7" w:rsidRPr="009B487B" w:rsidRDefault="00870CA7" w:rsidP="0031563E">
            <w:pPr>
              <w:jc w:val="center"/>
            </w:pPr>
            <w:r w:rsidRPr="009B487B">
              <w:t>Госпрозрахунок</w:t>
            </w:r>
          </w:p>
        </w:tc>
      </w:tr>
      <w:tr w:rsidR="00870CA7" w:rsidRPr="009B487B" w:rsidTr="0031563E">
        <w:tc>
          <w:tcPr>
            <w:tcW w:w="5523" w:type="dxa"/>
            <w:tcBorders>
              <w:left w:val="double" w:sz="4" w:space="0" w:color="auto"/>
              <w:bottom w:val="double" w:sz="4" w:space="0" w:color="auto"/>
            </w:tcBorders>
          </w:tcPr>
          <w:p w:rsidR="00870CA7" w:rsidRPr="009B487B" w:rsidRDefault="00870CA7" w:rsidP="0031563E">
            <w:r w:rsidRPr="009B487B">
              <w:t>Основні напрямки діяльності</w:t>
            </w:r>
          </w:p>
        </w:tc>
        <w:tc>
          <w:tcPr>
            <w:tcW w:w="4080" w:type="dxa"/>
            <w:tcBorders>
              <w:bottom w:val="double" w:sz="4" w:space="0" w:color="auto"/>
              <w:right w:val="double" w:sz="4" w:space="0" w:color="auto"/>
            </w:tcBorders>
            <w:shd w:val="clear" w:color="auto" w:fill="auto"/>
          </w:tcPr>
          <w:p w:rsidR="00870CA7" w:rsidRPr="009B487B" w:rsidRDefault="00870CA7" w:rsidP="0031563E">
            <w:pPr>
              <w:jc w:val="center"/>
            </w:pPr>
            <w:r w:rsidRPr="009B487B">
              <w:t>Юридичні послуги</w:t>
            </w:r>
          </w:p>
        </w:tc>
      </w:tr>
    </w:tbl>
    <w:p w:rsidR="00870CA7" w:rsidRPr="009B487B" w:rsidRDefault="00870CA7" w:rsidP="00870CA7">
      <w:pPr>
        <w:pStyle w:val="a3"/>
        <w:jc w:val="right"/>
        <w:rPr>
          <w:sz w:val="10"/>
          <w:szCs w:val="1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919"/>
        <w:gridCol w:w="2025"/>
        <w:gridCol w:w="1935"/>
      </w:tblGrid>
      <w:tr w:rsidR="00870CA7" w:rsidRPr="009B487B" w:rsidTr="0031563E">
        <w:tc>
          <w:tcPr>
            <w:tcW w:w="709" w:type="dxa"/>
            <w:tcBorders>
              <w:top w:val="double" w:sz="4" w:space="0" w:color="auto"/>
              <w:left w:val="double" w:sz="4" w:space="0" w:color="auto"/>
              <w:bottom w:val="single" w:sz="4" w:space="0" w:color="auto"/>
              <w:right w:val="single" w:sz="4" w:space="0" w:color="auto"/>
            </w:tcBorders>
          </w:tcPr>
          <w:p w:rsidR="00870CA7" w:rsidRPr="009B487B" w:rsidRDefault="00870CA7" w:rsidP="0031563E">
            <w:pPr>
              <w:jc w:val="center"/>
              <w:rPr>
                <w:b/>
              </w:rPr>
            </w:pPr>
            <w:r w:rsidRPr="009B487B">
              <w:rPr>
                <w:b/>
              </w:rPr>
              <w:t>№ з/п</w:t>
            </w:r>
          </w:p>
        </w:tc>
        <w:tc>
          <w:tcPr>
            <w:tcW w:w="4919" w:type="dxa"/>
            <w:tcBorders>
              <w:top w:val="double" w:sz="4" w:space="0" w:color="auto"/>
              <w:left w:val="single" w:sz="4" w:space="0" w:color="auto"/>
              <w:bottom w:val="single" w:sz="4" w:space="0" w:color="auto"/>
              <w:right w:val="single" w:sz="4" w:space="0" w:color="auto"/>
            </w:tcBorders>
          </w:tcPr>
          <w:p w:rsidR="00870CA7" w:rsidRPr="009B487B" w:rsidRDefault="00870CA7" w:rsidP="0031563E">
            <w:pPr>
              <w:jc w:val="center"/>
              <w:rPr>
                <w:b/>
              </w:rPr>
            </w:pPr>
            <w:r w:rsidRPr="009B487B">
              <w:rPr>
                <w:b/>
              </w:rPr>
              <w:t>Показник,</w:t>
            </w:r>
          </w:p>
          <w:p w:rsidR="00870CA7" w:rsidRPr="009B487B" w:rsidRDefault="00870CA7" w:rsidP="0031563E">
            <w:pPr>
              <w:jc w:val="center"/>
              <w:rPr>
                <w:b/>
              </w:rPr>
            </w:pPr>
            <w:r w:rsidRPr="009B487B">
              <w:rPr>
                <w:b/>
              </w:rPr>
              <w:t>одиниця виміру</w:t>
            </w:r>
          </w:p>
        </w:tc>
        <w:tc>
          <w:tcPr>
            <w:tcW w:w="2025" w:type="dxa"/>
            <w:tcBorders>
              <w:top w:val="double" w:sz="4" w:space="0" w:color="auto"/>
              <w:left w:val="single" w:sz="4" w:space="0" w:color="auto"/>
              <w:bottom w:val="single" w:sz="4" w:space="0" w:color="auto"/>
              <w:right w:val="single" w:sz="4" w:space="0" w:color="auto"/>
            </w:tcBorders>
            <w:shd w:val="clear" w:color="auto" w:fill="auto"/>
            <w:vAlign w:val="center"/>
          </w:tcPr>
          <w:p w:rsidR="00870CA7" w:rsidRPr="009B487B" w:rsidRDefault="00DE45EF" w:rsidP="0031563E">
            <w:pPr>
              <w:spacing w:before="60" w:after="60"/>
              <w:jc w:val="center"/>
              <w:rPr>
                <w:b/>
                <w:lang w:val="ru-RU"/>
              </w:rPr>
            </w:pPr>
            <w:r>
              <w:rPr>
                <w:b/>
              </w:rPr>
              <w:t>за І</w:t>
            </w:r>
            <w:r>
              <w:rPr>
                <w:b/>
                <w:lang w:val="en-US"/>
              </w:rPr>
              <w:t>V</w:t>
            </w:r>
            <w:r w:rsidR="00870CA7" w:rsidRPr="009B487B">
              <w:rPr>
                <w:b/>
              </w:rPr>
              <w:t xml:space="preserve"> квартал</w:t>
            </w:r>
          </w:p>
        </w:tc>
        <w:tc>
          <w:tcPr>
            <w:tcW w:w="1935" w:type="dxa"/>
            <w:tcBorders>
              <w:top w:val="double" w:sz="4" w:space="0" w:color="auto"/>
              <w:left w:val="single" w:sz="4" w:space="0" w:color="auto"/>
              <w:bottom w:val="single" w:sz="4" w:space="0" w:color="auto"/>
              <w:right w:val="double" w:sz="4" w:space="0" w:color="auto"/>
            </w:tcBorders>
            <w:shd w:val="clear" w:color="auto" w:fill="auto"/>
          </w:tcPr>
          <w:p w:rsidR="00870CA7" w:rsidRPr="009B487B" w:rsidRDefault="00870CA7" w:rsidP="0031563E">
            <w:pPr>
              <w:jc w:val="center"/>
              <w:rPr>
                <w:b/>
              </w:rPr>
            </w:pPr>
            <w:r w:rsidRPr="009B487B">
              <w:rPr>
                <w:b/>
              </w:rPr>
              <w:t>всього з початку року</w:t>
            </w:r>
          </w:p>
        </w:tc>
      </w:tr>
      <w:tr w:rsidR="00870CA7" w:rsidRPr="009B487B" w:rsidTr="0031563E">
        <w:tc>
          <w:tcPr>
            <w:tcW w:w="709" w:type="dxa"/>
            <w:tcBorders>
              <w:left w:val="double" w:sz="4" w:space="0" w:color="auto"/>
              <w:bottom w:val="single" w:sz="4" w:space="0" w:color="auto"/>
            </w:tcBorders>
          </w:tcPr>
          <w:p w:rsidR="00870CA7" w:rsidRPr="009B487B" w:rsidRDefault="00870CA7" w:rsidP="0031563E">
            <w:pPr>
              <w:spacing w:line="360" w:lineRule="auto"/>
              <w:jc w:val="center"/>
            </w:pPr>
            <w:r w:rsidRPr="009B487B">
              <w:t>1.</w:t>
            </w:r>
          </w:p>
        </w:tc>
        <w:tc>
          <w:tcPr>
            <w:tcW w:w="4919" w:type="dxa"/>
            <w:tcBorders>
              <w:bottom w:val="single" w:sz="4" w:space="0" w:color="auto"/>
            </w:tcBorders>
          </w:tcPr>
          <w:p w:rsidR="00870CA7" w:rsidRPr="009B487B" w:rsidRDefault="00870CA7" w:rsidP="0031563E">
            <w:pPr>
              <w:spacing w:line="360" w:lineRule="auto"/>
            </w:pPr>
            <w:r w:rsidRPr="009B487B">
              <w:t xml:space="preserve">Обсяги наданих послуг, </w:t>
            </w:r>
            <w:r w:rsidRPr="009B487B">
              <w:rPr>
                <w:b/>
                <w:i/>
              </w:rPr>
              <w:t>тис. грн</w:t>
            </w:r>
            <w:r w:rsidRPr="009B487B">
              <w:t>.</w:t>
            </w:r>
          </w:p>
        </w:tc>
        <w:tc>
          <w:tcPr>
            <w:tcW w:w="2025" w:type="dxa"/>
            <w:tcBorders>
              <w:right w:val="single" w:sz="4" w:space="0" w:color="auto"/>
            </w:tcBorders>
            <w:shd w:val="clear" w:color="auto" w:fill="auto"/>
          </w:tcPr>
          <w:p w:rsidR="00870CA7" w:rsidRPr="00250D85" w:rsidRDefault="00E5659C" w:rsidP="0031563E">
            <w:pPr>
              <w:spacing w:line="360" w:lineRule="auto"/>
              <w:jc w:val="center"/>
              <w:rPr>
                <w:lang w:val="en-US"/>
              </w:rPr>
            </w:pPr>
            <w:r w:rsidRPr="009B487B">
              <w:t>1</w:t>
            </w:r>
            <w:r w:rsidR="00250D85">
              <w:rPr>
                <w:lang w:val="en-US"/>
              </w:rPr>
              <w:t>5</w:t>
            </w:r>
          </w:p>
        </w:tc>
        <w:tc>
          <w:tcPr>
            <w:tcW w:w="1935" w:type="dxa"/>
            <w:tcBorders>
              <w:left w:val="single" w:sz="4" w:space="0" w:color="auto"/>
              <w:right w:val="double" w:sz="4" w:space="0" w:color="auto"/>
            </w:tcBorders>
            <w:shd w:val="clear" w:color="auto" w:fill="auto"/>
          </w:tcPr>
          <w:p w:rsidR="00870CA7" w:rsidRPr="00250D85" w:rsidRDefault="00250D85" w:rsidP="0031563E">
            <w:pPr>
              <w:spacing w:line="360" w:lineRule="auto"/>
              <w:jc w:val="center"/>
              <w:rPr>
                <w:lang w:val="en-US"/>
              </w:rPr>
            </w:pPr>
            <w:r>
              <w:rPr>
                <w:lang w:val="en-US"/>
              </w:rPr>
              <w:t>55</w:t>
            </w:r>
          </w:p>
        </w:tc>
      </w:tr>
      <w:tr w:rsidR="00870CA7" w:rsidRPr="009B487B" w:rsidTr="0031563E">
        <w:trPr>
          <w:trHeight w:val="529"/>
        </w:trPr>
        <w:tc>
          <w:tcPr>
            <w:tcW w:w="709" w:type="dxa"/>
            <w:tcBorders>
              <w:top w:val="single" w:sz="4" w:space="0" w:color="auto"/>
              <w:left w:val="double" w:sz="4" w:space="0" w:color="auto"/>
              <w:bottom w:val="single" w:sz="4" w:space="0" w:color="auto"/>
            </w:tcBorders>
          </w:tcPr>
          <w:p w:rsidR="00870CA7" w:rsidRPr="009B487B" w:rsidRDefault="00870CA7" w:rsidP="0031563E">
            <w:pPr>
              <w:jc w:val="center"/>
            </w:pPr>
            <w:r w:rsidRPr="009B487B">
              <w:t>2.</w:t>
            </w:r>
          </w:p>
        </w:tc>
        <w:tc>
          <w:tcPr>
            <w:tcW w:w="4919" w:type="dxa"/>
          </w:tcPr>
          <w:p w:rsidR="00870CA7" w:rsidRPr="009B487B" w:rsidRDefault="00870CA7" w:rsidP="0031563E">
            <w:pPr>
              <w:rPr>
                <w:spacing w:val="-6"/>
              </w:rPr>
            </w:pPr>
            <w:r w:rsidRPr="009B487B">
              <w:rPr>
                <w:spacing w:val="-6"/>
              </w:rPr>
              <w:t xml:space="preserve">Площа приміщень, наданих суб’єктам підприємництва в орендне користування, </w:t>
            </w:r>
            <w:r w:rsidRPr="009B487B">
              <w:rPr>
                <w:b/>
                <w:i/>
                <w:spacing w:val="-6"/>
              </w:rPr>
              <w:t>м.</w:t>
            </w:r>
            <w:r w:rsidRPr="009B487B">
              <w:rPr>
                <w:b/>
                <w:i/>
                <w:spacing w:val="-6"/>
                <w:lang w:val="ru-RU"/>
              </w:rPr>
              <w:t xml:space="preserve"> </w:t>
            </w:r>
            <w:r w:rsidRPr="009B487B">
              <w:rPr>
                <w:b/>
                <w:i/>
                <w:spacing w:val="-6"/>
              </w:rPr>
              <w:t>кв</w:t>
            </w:r>
            <w:r w:rsidRPr="009B487B">
              <w:rPr>
                <w:spacing w:val="-6"/>
              </w:rPr>
              <w:t>.</w:t>
            </w:r>
          </w:p>
        </w:tc>
        <w:tc>
          <w:tcPr>
            <w:tcW w:w="2025" w:type="dxa"/>
            <w:tcBorders>
              <w:right w:val="single" w:sz="4" w:space="0" w:color="auto"/>
            </w:tcBorders>
            <w:shd w:val="clear" w:color="auto" w:fill="auto"/>
          </w:tcPr>
          <w:p w:rsidR="00870CA7" w:rsidRPr="009B487B" w:rsidRDefault="00870CA7" w:rsidP="0031563E">
            <w:pPr>
              <w:jc w:val="center"/>
            </w:pPr>
            <w:r w:rsidRPr="009B487B">
              <w:t>-</w:t>
            </w:r>
          </w:p>
        </w:tc>
        <w:tc>
          <w:tcPr>
            <w:tcW w:w="1935" w:type="dxa"/>
            <w:tcBorders>
              <w:left w:val="single" w:sz="4" w:space="0" w:color="auto"/>
              <w:right w:val="double" w:sz="4" w:space="0" w:color="auto"/>
            </w:tcBorders>
            <w:shd w:val="clear" w:color="auto" w:fill="auto"/>
          </w:tcPr>
          <w:p w:rsidR="00870CA7" w:rsidRPr="009B487B" w:rsidRDefault="00870CA7" w:rsidP="0031563E">
            <w:pPr>
              <w:jc w:val="center"/>
            </w:pPr>
            <w:r w:rsidRPr="009B487B">
              <w:t>10</w:t>
            </w:r>
          </w:p>
        </w:tc>
      </w:tr>
      <w:tr w:rsidR="00870CA7" w:rsidRPr="009B487B" w:rsidTr="0031563E">
        <w:tc>
          <w:tcPr>
            <w:tcW w:w="709" w:type="dxa"/>
            <w:tcBorders>
              <w:top w:val="single" w:sz="4" w:space="0" w:color="auto"/>
              <w:left w:val="double" w:sz="4" w:space="0" w:color="auto"/>
              <w:bottom w:val="single" w:sz="4" w:space="0" w:color="auto"/>
            </w:tcBorders>
          </w:tcPr>
          <w:p w:rsidR="00870CA7" w:rsidRPr="009B487B" w:rsidRDefault="00870CA7" w:rsidP="0031563E">
            <w:pPr>
              <w:jc w:val="center"/>
            </w:pPr>
            <w:r w:rsidRPr="009B487B">
              <w:t>3.</w:t>
            </w:r>
          </w:p>
        </w:tc>
        <w:tc>
          <w:tcPr>
            <w:tcW w:w="4919" w:type="dxa"/>
          </w:tcPr>
          <w:p w:rsidR="00870CA7" w:rsidRPr="009B487B" w:rsidRDefault="00870CA7" w:rsidP="0031563E">
            <w:r w:rsidRPr="009B487B">
              <w:t xml:space="preserve">Надання суб’єктам підприємництва у </w:t>
            </w:r>
            <w:proofErr w:type="spellStart"/>
            <w:r w:rsidRPr="009B487B">
              <w:t>корис-тування</w:t>
            </w:r>
            <w:proofErr w:type="spellEnd"/>
            <w:r w:rsidRPr="009B487B">
              <w:t xml:space="preserve"> обладнання, устаткування,  </w:t>
            </w:r>
            <w:r w:rsidRPr="009B487B">
              <w:rPr>
                <w:b/>
                <w:i/>
              </w:rPr>
              <w:t>так / ні</w:t>
            </w:r>
          </w:p>
        </w:tc>
        <w:tc>
          <w:tcPr>
            <w:tcW w:w="2025" w:type="dxa"/>
            <w:tcBorders>
              <w:right w:val="single" w:sz="4" w:space="0" w:color="auto"/>
            </w:tcBorders>
            <w:shd w:val="clear" w:color="auto" w:fill="auto"/>
          </w:tcPr>
          <w:p w:rsidR="00870CA7" w:rsidRPr="009B487B" w:rsidRDefault="00870CA7" w:rsidP="0031563E">
            <w:pPr>
              <w:jc w:val="center"/>
            </w:pPr>
            <w:r w:rsidRPr="009B487B">
              <w:t>так</w:t>
            </w:r>
          </w:p>
        </w:tc>
        <w:tc>
          <w:tcPr>
            <w:tcW w:w="1935" w:type="dxa"/>
            <w:tcBorders>
              <w:left w:val="single" w:sz="4" w:space="0" w:color="auto"/>
              <w:right w:val="double" w:sz="4" w:space="0" w:color="auto"/>
            </w:tcBorders>
            <w:shd w:val="clear" w:color="auto" w:fill="auto"/>
          </w:tcPr>
          <w:p w:rsidR="00870CA7" w:rsidRPr="009B487B" w:rsidRDefault="00870CA7" w:rsidP="0031563E">
            <w:pPr>
              <w:jc w:val="center"/>
            </w:pPr>
            <w:r w:rsidRPr="009B487B">
              <w:t>так</w:t>
            </w:r>
          </w:p>
        </w:tc>
      </w:tr>
      <w:tr w:rsidR="00870CA7" w:rsidRPr="009B487B" w:rsidTr="0031563E">
        <w:tc>
          <w:tcPr>
            <w:tcW w:w="709" w:type="dxa"/>
            <w:tcBorders>
              <w:top w:val="single" w:sz="4" w:space="0" w:color="auto"/>
              <w:left w:val="double" w:sz="4" w:space="0" w:color="auto"/>
              <w:bottom w:val="single" w:sz="4" w:space="0" w:color="auto"/>
            </w:tcBorders>
          </w:tcPr>
          <w:p w:rsidR="00870CA7" w:rsidRPr="009B487B" w:rsidRDefault="00870CA7" w:rsidP="0031563E">
            <w:pPr>
              <w:spacing w:line="360" w:lineRule="auto"/>
              <w:jc w:val="center"/>
            </w:pPr>
            <w:r w:rsidRPr="009B487B">
              <w:t>4.</w:t>
            </w:r>
          </w:p>
        </w:tc>
        <w:tc>
          <w:tcPr>
            <w:tcW w:w="4919" w:type="dxa"/>
          </w:tcPr>
          <w:p w:rsidR="00870CA7" w:rsidRPr="009B487B" w:rsidRDefault="00870CA7" w:rsidP="0031563E">
            <w:pPr>
              <w:spacing w:line="360" w:lineRule="auto"/>
            </w:pPr>
            <w:r w:rsidRPr="009B487B">
              <w:t xml:space="preserve">Кількість консультацій, </w:t>
            </w:r>
            <w:r w:rsidRPr="009B487B">
              <w:rPr>
                <w:b/>
                <w:i/>
              </w:rPr>
              <w:t>од.</w:t>
            </w:r>
          </w:p>
        </w:tc>
        <w:tc>
          <w:tcPr>
            <w:tcW w:w="2025" w:type="dxa"/>
            <w:tcBorders>
              <w:right w:val="single" w:sz="4" w:space="0" w:color="auto"/>
            </w:tcBorders>
            <w:shd w:val="clear" w:color="auto" w:fill="auto"/>
          </w:tcPr>
          <w:p w:rsidR="00870CA7" w:rsidRPr="00250D85" w:rsidRDefault="00250D85" w:rsidP="0031563E">
            <w:pPr>
              <w:spacing w:line="360" w:lineRule="auto"/>
              <w:jc w:val="center"/>
              <w:rPr>
                <w:lang w:val="en-US"/>
              </w:rPr>
            </w:pPr>
            <w:r>
              <w:rPr>
                <w:lang w:val="en-US"/>
              </w:rPr>
              <w:t>8</w:t>
            </w:r>
          </w:p>
        </w:tc>
        <w:tc>
          <w:tcPr>
            <w:tcW w:w="1935" w:type="dxa"/>
            <w:tcBorders>
              <w:left w:val="single" w:sz="4" w:space="0" w:color="auto"/>
              <w:right w:val="double" w:sz="4" w:space="0" w:color="auto"/>
            </w:tcBorders>
            <w:shd w:val="clear" w:color="auto" w:fill="auto"/>
          </w:tcPr>
          <w:p w:rsidR="00870CA7" w:rsidRPr="00250D85" w:rsidRDefault="00E5659C" w:rsidP="0031563E">
            <w:pPr>
              <w:spacing w:line="360" w:lineRule="auto"/>
              <w:jc w:val="center"/>
              <w:rPr>
                <w:lang w:val="en-US"/>
              </w:rPr>
            </w:pPr>
            <w:r w:rsidRPr="009B487B">
              <w:t>4</w:t>
            </w:r>
            <w:r w:rsidR="00250D85">
              <w:rPr>
                <w:lang w:val="en-US"/>
              </w:rPr>
              <w:t>8</w:t>
            </w:r>
          </w:p>
        </w:tc>
      </w:tr>
      <w:tr w:rsidR="00870CA7" w:rsidRPr="009B487B" w:rsidTr="0031563E">
        <w:tc>
          <w:tcPr>
            <w:tcW w:w="709" w:type="dxa"/>
            <w:tcBorders>
              <w:top w:val="single" w:sz="4" w:space="0" w:color="auto"/>
              <w:left w:val="double" w:sz="4" w:space="0" w:color="auto"/>
              <w:bottom w:val="single" w:sz="4" w:space="0" w:color="auto"/>
            </w:tcBorders>
          </w:tcPr>
          <w:p w:rsidR="00870CA7" w:rsidRPr="009B487B" w:rsidRDefault="00870CA7" w:rsidP="0031563E">
            <w:pPr>
              <w:jc w:val="center"/>
            </w:pPr>
            <w:r w:rsidRPr="009B487B">
              <w:t>5.</w:t>
            </w:r>
          </w:p>
        </w:tc>
        <w:tc>
          <w:tcPr>
            <w:tcW w:w="4919" w:type="dxa"/>
          </w:tcPr>
          <w:p w:rsidR="00870CA7" w:rsidRPr="009B487B" w:rsidRDefault="00870CA7" w:rsidP="0031563E">
            <w:r w:rsidRPr="009B487B">
              <w:t xml:space="preserve">Кількість підготовлених пакетів установчих документів, </w:t>
            </w:r>
            <w:r w:rsidRPr="009B487B">
              <w:rPr>
                <w:b/>
                <w:i/>
              </w:rPr>
              <w:t>од.</w:t>
            </w:r>
          </w:p>
        </w:tc>
        <w:tc>
          <w:tcPr>
            <w:tcW w:w="2025" w:type="dxa"/>
            <w:tcBorders>
              <w:right w:val="single" w:sz="4" w:space="0" w:color="auto"/>
            </w:tcBorders>
            <w:shd w:val="clear" w:color="auto" w:fill="auto"/>
          </w:tcPr>
          <w:p w:rsidR="00870CA7" w:rsidRPr="00250D85" w:rsidRDefault="00250D85" w:rsidP="0031563E">
            <w:pPr>
              <w:jc w:val="center"/>
              <w:rPr>
                <w:lang w:val="en-US"/>
              </w:rPr>
            </w:pPr>
            <w:r>
              <w:rPr>
                <w:lang w:val="en-US"/>
              </w:rPr>
              <w:t>2</w:t>
            </w:r>
          </w:p>
        </w:tc>
        <w:tc>
          <w:tcPr>
            <w:tcW w:w="1935" w:type="dxa"/>
            <w:tcBorders>
              <w:left w:val="single" w:sz="4" w:space="0" w:color="auto"/>
              <w:right w:val="double" w:sz="4" w:space="0" w:color="auto"/>
            </w:tcBorders>
            <w:shd w:val="clear" w:color="auto" w:fill="auto"/>
          </w:tcPr>
          <w:p w:rsidR="00870CA7" w:rsidRPr="00250D85" w:rsidRDefault="00250D85" w:rsidP="0031563E">
            <w:pPr>
              <w:jc w:val="center"/>
              <w:rPr>
                <w:lang w:val="en-US"/>
              </w:rPr>
            </w:pPr>
            <w:r>
              <w:rPr>
                <w:lang w:val="en-US"/>
              </w:rPr>
              <w:t>9</w:t>
            </w:r>
          </w:p>
        </w:tc>
      </w:tr>
      <w:tr w:rsidR="00870CA7" w:rsidRPr="009B487B" w:rsidTr="0031563E">
        <w:tc>
          <w:tcPr>
            <w:tcW w:w="709" w:type="dxa"/>
            <w:tcBorders>
              <w:top w:val="single" w:sz="4" w:space="0" w:color="auto"/>
              <w:left w:val="double" w:sz="4" w:space="0" w:color="auto"/>
              <w:bottom w:val="single" w:sz="4" w:space="0" w:color="auto"/>
            </w:tcBorders>
          </w:tcPr>
          <w:p w:rsidR="00870CA7" w:rsidRPr="009B487B" w:rsidRDefault="00870CA7" w:rsidP="0031563E">
            <w:pPr>
              <w:spacing w:line="360" w:lineRule="auto"/>
              <w:jc w:val="center"/>
            </w:pPr>
            <w:r w:rsidRPr="009B487B">
              <w:t>6.</w:t>
            </w:r>
          </w:p>
        </w:tc>
        <w:tc>
          <w:tcPr>
            <w:tcW w:w="4919" w:type="dxa"/>
            <w:tcBorders>
              <w:bottom w:val="single" w:sz="4" w:space="0" w:color="auto"/>
            </w:tcBorders>
          </w:tcPr>
          <w:p w:rsidR="00870CA7" w:rsidRPr="009B487B" w:rsidRDefault="00870CA7" w:rsidP="0031563E">
            <w:pPr>
              <w:spacing w:line="360" w:lineRule="auto"/>
            </w:pPr>
            <w:r w:rsidRPr="009B487B">
              <w:t xml:space="preserve">Кількість розроблених бізнес-планів, </w:t>
            </w:r>
            <w:r w:rsidRPr="009B487B">
              <w:rPr>
                <w:b/>
                <w:i/>
              </w:rPr>
              <w:t>од.</w:t>
            </w:r>
          </w:p>
        </w:tc>
        <w:tc>
          <w:tcPr>
            <w:tcW w:w="2025" w:type="dxa"/>
            <w:tcBorders>
              <w:right w:val="single" w:sz="4" w:space="0" w:color="auto"/>
            </w:tcBorders>
            <w:shd w:val="clear" w:color="auto" w:fill="auto"/>
          </w:tcPr>
          <w:p w:rsidR="00870CA7" w:rsidRPr="009B487B" w:rsidRDefault="00870CA7" w:rsidP="0031563E">
            <w:pPr>
              <w:spacing w:line="360" w:lineRule="auto"/>
              <w:jc w:val="center"/>
            </w:pPr>
            <w:r w:rsidRPr="009B487B">
              <w:t>-</w:t>
            </w:r>
          </w:p>
        </w:tc>
        <w:tc>
          <w:tcPr>
            <w:tcW w:w="1935" w:type="dxa"/>
            <w:tcBorders>
              <w:left w:val="single" w:sz="4" w:space="0" w:color="auto"/>
              <w:right w:val="double" w:sz="4" w:space="0" w:color="auto"/>
            </w:tcBorders>
            <w:shd w:val="clear" w:color="auto" w:fill="auto"/>
          </w:tcPr>
          <w:p w:rsidR="00870CA7" w:rsidRPr="009B487B" w:rsidRDefault="00870CA7" w:rsidP="0031563E">
            <w:pPr>
              <w:spacing w:line="360" w:lineRule="auto"/>
              <w:jc w:val="center"/>
            </w:pPr>
            <w:r w:rsidRPr="009B487B">
              <w:t>-</w:t>
            </w:r>
          </w:p>
        </w:tc>
      </w:tr>
      <w:tr w:rsidR="00870CA7" w:rsidRPr="009B487B" w:rsidTr="0031563E">
        <w:trPr>
          <w:trHeight w:val="335"/>
        </w:trPr>
        <w:tc>
          <w:tcPr>
            <w:tcW w:w="709" w:type="dxa"/>
            <w:tcBorders>
              <w:top w:val="single" w:sz="4" w:space="0" w:color="auto"/>
              <w:left w:val="double" w:sz="4" w:space="0" w:color="auto"/>
              <w:bottom w:val="single" w:sz="4" w:space="0" w:color="auto"/>
            </w:tcBorders>
          </w:tcPr>
          <w:p w:rsidR="00870CA7" w:rsidRPr="009B487B" w:rsidRDefault="00870CA7" w:rsidP="0031563E">
            <w:pPr>
              <w:jc w:val="center"/>
            </w:pPr>
            <w:r w:rsidRPr="009B487B">
              <w:t>7.</w:t>
            </w:r>
          </w:p>
        </w:tc>
        <w:tc>
          <w:tcPr>
            <w:tcW w:w="4919" w:type="dxa"/>
            <w:tcBorders>
              <w:top w:val="single" w:sz="4" w:space="0" w:color="auto"/>
              <w:bottom w:val="single" w:sz="4" w:space="0" w:color="auto"/>
            </w:tcBorders>
          </w:tcPr>
          <w:p w:rsidR="00870CA7" w:rsidRPr="009B487B" w:rsidRDefault="00870CA7" w:rsidP="0031563E">
            <w:r w:rsidRPr="009B487B">
              <w:t xml:space="preserve">Кількість розроблених інвестиційних проектів, </w:t>
            </w:r>
            <w:r w:rsidRPr="009B487B">
              <w:rPr>
                <w:b/>
                <w:i/>
              </w:rPr>
              <w:t>од</w:t>
            </w:r>
            <w:r w:rsidRPr="009B487B">
              <w:t>.</w:t>
            </w:r>
          </w:p>
        </w:tc>
        <w:tc>
          <w:tcPr>
            <w:tcW w:w="2025" w:type="dxa"/>
            <w:tcBorders>
              <w:right w:val="single" w:sz="4" w:space="0" w:color="auto"/>
            </w:tcBorders>
            <w:shd w:val="clear" w:color="auto" w:fill="auto"/>
          </w:tcPr>
          <w:p w:rsidR="00870CA7" w:rsidRPr="009B487B" w:rsidRDefault="00870CA7" w:rsidP="0031563E">
            <w:pPr>
              <w:jc w:val="center"/>
            </w:pPr>
            <w:r w:rsidRPr="009B487B">
              <w:t>-</w:t>
            </w:r>
          </w:p>
        </w:tc>
        <w:tc>
          <w:tcPr>
            <w:tcW w:w="1935" w:type="dxa"/>
            <w:tcBorders>
              <w:left w:val="single" w:sz="4" w:space="0" w:color="auto"/>
              <w:right w:val="double" w:sz="4" w:space="0" w:color="auto"/>
            </w:tcBorders>
            <w:shd w:val="clear" w:color="auto" w:fill="auto"/>
          </w:tcPr>
          <w:p w:rsidR="00870CA7" w:rsidRPr="009B487B" w:rsidRDefault="00870CA7" w:rsidP="0031563E">
            <w:pPr>
              <w:jc w:val="center"/>
            </w:pPr>
            <w:r w:rsidRPr="009B487B">
              <w:t>-</w:t>
            </w:r>
          </w:p>
        </w:tc>
      </w:tr>
      <w:tr w:rsidR="00870CA7" w:rsidRPr="009B487B" w:rsidTr="0031563E">
        <w:tc>
          <w:tcPr>
            <w:tcW w:w="709" w:type="dxa"/>
            <w:tcBorders>
              <w:top w:val="single" w:sz="4" w:space="0" w:color="auto"/>
              <w:left w:val="double" w:sz="4" w:space="0" w:color="auto"/>
              <w:bottom w:val="single" w:sz="4" w:space="0" w:color="auto"/>
            </w:tcBorders>
          </w:tcPr>
          <w:p w:rsidR="00870CA7" w:rsidRPr="009B487B" w:rsidRDefault="00870CA7" w:rsidP="0031563E">
            <w:pPr>
              <w:jc w:val="center"/>
            </w:pPr>
            <w:r w:rsidRPr="009B487B">
              <w:t>8.</w:t>
            </w:r>
          </w:p>
        </w:tc>
        <w:tc>
          <w:tcPr>
            <w:tcW w:w="4919" w:type="dxa"/>
            <w:tcBorders>
              <w:bottom w:val="single" w:sz="4" w:space="0" w:color="auto"/>
            </w:tcBorders>
          </w:tcPr>
          <w:p w:rsidR="00870CA7" w:rsidRPr="009B487B" w:rsidRDefault="00870CA7" w:rsidP="0031563E">
            <w:r w:rsidRPr="009B487B">
              <w:t xml:space="preserve">Кількість виконаних маркетингових досліджень, </w:t>
            </w:r>
            <w:r w:rsidRPr="009B487B">
              <w:rPr>
                <w:b/>
                <w:i/>
              </w:rPr>
              <w:t>од.</w:t>
            </w:r>
          </w:p>
        </w:tc>
        <w:tc>
          <w:tcPr>
            <w:tcW w:w="2025" w:type="dxa"/>
            <w:tcBorders>
              <w:right w:val="single" w:sz="4" w:space="0" w:color="auto"/>
            </w:tcBorders>
            <w:shd w:val="clear" w:color="auto" w:fill="auto"/>
          </w:tcPr>
          <w:p w:rsidR="00870CA7" w:rsidRPr="009B487B" w:rsidRDefault="00870CA7" w:rsidP="0031563E">
            <w:pPr>
              <w:jc w:val="center"/>
            </w:pPr>
            <w:r w:rsidRPr="009B487B">
              <w:t>-</w:t>
            </w:r>
          </w:p>
        </w:tc>
        <w:tc>
          <w:tcPr>
            <w:tcW w:w="1935" w:type="dxa"/>
            <w:tcBorders>
              <w:left w:val="single" w:sz="4" w:space="0" w:color="auto"/>
              <w:right w:val="double" w:sz="4" w:space="0" w:color="auto"/>
            </w:tcBorders>
            <w:shd w:val="clear" w:color="auto" w:fill="auto"/>
          </w:tcPr>
          <w:p w:rsidR="00870CA7" w:rsidRPr="009B487B" w:rsidRDefault="00870CA7" w:rsidP="0031563E">
            <w:pPr>
              <w:jc w:val="center"/>
            </w:pPr>
            <w:r w:rsidRPr="009B487B">
              <w:t>-</w:t>
            </w:r>
          </w:p>
        </w:tc>
      </w:tr>
      <w:tr w:rsidR="00870CA7" w:rsidRPr="009B487B" w:rsidTr="0031563E">
        <w:tc>
          <w:tcPr>
            <w:tcW w:w="709" w:type="dxa"/>
            <w:tcBorders>
              <w:top w:val="single" w:sz="4" w:space="0" w:color="auto"/>
              <w:left w:val="double" w:sz="4" w:space="0" w:color="auto"/>
              <w:bottom w:val="single" w:sz="4" w:space="0" w:color="auto"/>
            </w:tcBorders>
          </w:tcPr>
          <w:p w:rsidR="00870CA7" w:rsidRPr="009B487B" w:rsidRDefault="00870CA7" w:rsidP="0031563E">
            <w:pPr>
              <w:jc w:val="center"/>
            </w:pPr>
            <w:r w:rsidRPr="009B487B">
              <w:t>9.</w:t>
            </w:r>
          </w:p>
        </w:tc>
        <w:tc>
          <w:tcPr>
            <w:tcW w:w="4919" w:type="dxa"/>
            <w:tcBorders>
              <w:top w:val="single" w:sz="4" w:space="0" w:color="auto"/>
            </w:tcBorders>
          </w:tcPr>
          <w:p w:rsidR="00870CA7" w:rsidRPr="009B487B" w:rsidRDefault="00870CA7" w:rsidP="0031563E">
            <w:r w:rsidRPr="009B487B">
              <w:t xml:space="preserve">Кількість проведених семінарів з питань підприємництва, </w:t>
            </w:r>
            <w:r w:rsidRPr="009B487B">
              <w:rPr>
                <w:b/>
                <w:i/>
              </w:rPr>
              <w:t>од.</w:t>
            </w:r>
          </w:p>
        </w:tc>
        <w:tc>
          <w:tcPr>
            <w:tcW w:w="2025" w:type="dxa"/>
            <w:tcBorders>
              <w:right w:val="single" w:sz="4" w:space="0" w:color="auto"/>
            </w:tcBorders>
            <w:shd w:val="clear" w:color="auto" w:fill="auto"/>
          </w:tcPr>
          <w:p w:rsidR="00870CA7" w:rsidRPr="009B487B" w:rsidRDefault="00870CA7" w:rsidP="0031563E">
            <w:pPr>
              <w:jc w:val="center"/>
            </w:pPr>
            <w:r w:rsidRPr="009B487B">
              <w:t>-</w:t>
            </w:r>
          </w:p>
        </w:tc>
        <w:tc>
          <w:tcPr>
            <w:tcW w:w="1935" w:type="dxa"/>
            <w:tcBorders>
              <w:left w:val="single" w:sz="4" w:space="0" w:color="auto"/>
              <w:right w:val="double" w:sz="4" w:space="0" w:color="auto"/>
            </w:tcBorders>
            <w:shd w:val="clear" w:color="auto" w:fill="auto"/>
          </w:tcPr>
          <w:p w:rsidR="00870CA7" w:rsidRPr="009B487B" w:rsidRDefault="00870CA7" w:rsidP="0031563E">
            <w:pPr>
              <w:jc w:val="center"/>
            </w:pPr>
            <w:r w:rsidRPr="009B487B">
              <w:t>-</w:t>
            </w:r>
          </w:p>
        </w:tc>
      </w:tr>
      <w:tr w:rsidR="00870CA7" w:rsidRPr="009B487B" w:rsidTr="0031563E">
        <w:trPr>
          <w:trHeight w:val="260"/>
        </w:trPr>
        <w:tc>
          <w:tcPr>
            <w:tcW w:w="709" w:type="dxa"/>
            <w:tcBorders>
              <w:top w:val="single" w:sz="4" w:space="0" w:color="auto"/>
              <w:left w:val="double" w:sz="4" w:space="0" w:color="auto"/>
              <w:bottom w:val="single" w:sz="4" w:space="0" w:color="auto"/>
            </w:tcBorders>
          </w:tcPr>
          <w:p w:rsidR="00870CA7" w:rsidRPr="009B487B" w:rsidRDefault="00870CA7" w:rsidP="0031563E">
            <w:pPr>
              <w:spacing w:line="360" w:lineRule="auto"/>
              <w:jc w:val="center"/>
            </w:pPr>
            <w:r w:rsidRPr="009B487B">
              <w:t>10.</w:t>
            </w:r>
          </w:p>
        </w:tc>
        <w:tc>
          <w:tcPr>
            <w:tcW w:w="4919" w:type="dxa"/>
            <w:tcBorders>
              <w:top w:val="single" w:sz="4" w:space="0" w:color="auto"/>
              <w:bottom w:val="single" w:sz="4" w:space="0" w:color="auto"/>
            </w:tcBorders>
          </w:tcPr>
          <w:p w:rsidR="00870CA7" w:rsidRPr="009B487B" w:rsidRDefault="00870CA7" w:rsidP="0031563E">
            <w:pPr>
              <w:spacing w:line="360" w:lineRule="auto"/>
            </w:pPr>
            <w:r w:rsidRPr="009B487B">
              <w:t xml:space="preserve">Кількість учасників семінарів, </w:t>
            </w:r>
            <w:r w:rsidRPr="009B487B">
              <w:rPr>
                <w:b/>
                <w:i/>
              </w:rPr>
              <w:t>осіб</w:t>
            </w:r>
          </w:p>
        </w:tc>
        <w:tc>
          <w:tcPr>
            <w:tcW w:w="2025" w:type="dxa"/>
            <w:tcBorders>
              <w:right w:val="single" w:sz="4" w:space="0" w:color="auto"/>
            </w:tcBorders>
            <w:shd w:val="clear" w:color="auto" w:fill="auto"/>
          </w:tcPr>
          <w:p w:rsidR="00870CA7" w:rsidRPr="009B487B" w:rsidRDefault="00870CA7" w:rsidP="0031563E">
            <w:pPr>
              <w:spacing w:line="360" w:lineRule="auto"/>
              <w:jc w:val="center"/>
            </w:pPr>
            <w:r w:rsidRPr="009B487B">
              <w:t>-</w:t>
            </w:r>
          </w:p>
        </w:tc>
        <w:tc>
          <w:tcPr>
            <w:tcW w:w="1935" w:type="dxa"/>
            <w:tcBorders>
              <w:left w:val="single" w:sz="4" w:space="0" w:color="auto"/>
              <w:right w:val="double" w:sz="4" w:space="0" w:color="auto"/>
            </w:tcBorders>
            <w:shd w:val="clear" w:color="auto" w:fill="auto"/>
          </w:tcPr>
          <w:p w:rsidR="00870CA7" w:rsidRPr="009B487B" w:rsidRDefault="00870CA7" w:rsidP="0031563E">
            <w:pPr>
              <w:spacing w:line="360" w:lineRule="auto"/>
              <w:jc w:val="center"/>
            </w:pPr>
            <w:r w:rsidRPr="009B487B">
              <w:t>-</w:t>
            </w:r>
          </w:p>
        </w:tc>
      </w:tr>
      <w:tr w:rsidR="00870CA7" w:rsidRPr="009B487B" w:rsidTr="0031563E">
        <w:tc>
          <w:tcPr>
            <w:tcW w:w="709" w:type="dxa"/>
            <w:tcBorders>
              <w:top w:val="single" w:sz="4" w:space="0" w:color="auto"/>
              <w:left w:val="double" w:sz="4" w:space="0" w:color="auto"/>
              <w:bottom w:val="single" w:sz="4" w:space="0" w:color="auto"/>
            </w:tcBorders>
          </w:tcPr>
          <w:p w:rsidR="00870CA7" w:rsidRPr="009B487B" w:rsidRDefault="00870CA7" w:rsidP="0031563E">
            <w:pPr>
              <w:jc w:val="center"/>
            </w:pPr>
            <w:r w:rsidRPr="009B487B">
              <w:t>11.</w:t>
            </w:r>
          </w:p>
        </w:tc>
        <w:tc>
          <w:tcPr>
            <w:tcW w:w="4919" w:type="dxa"/>
            <w:tcBorders>
              <w:top w:val="single" w:sz="4" w:space="0" w:color="auto"/>
              <w:bottom w:val="single" w:sz="4" w:space="0" w:color="auto"/>
            </w:tcBorders>
          </w:tcPr>
          <w:p w:rsidR="00870CA7" w:rsidRPr="009B487B" w:rsidRDefault="00870CA7" w:rsidP="0031563E">
            <w:r w:rsidRPr="009B487B">
              <w:t xml:space="preserve">Кількість проведених круглих столів з питань підприємництва, </w:t>
            </w:r>
            <w:r w:rsidRPr="009B487B">
              <w:rPr>
                <w:b/>
                <w:i/>
              </w:rPr>
              <w:t>од.</w:t>
            </w:r>
          </w:p>
        </w:tc>
        <w:tc>
          <w:tcPr>
            <w:tcW w:w="2025" w:type="dxa"/>
            <w:tcBorders>
              <w:right w:val="single" w:sz="4" w:space="0" w:color="auto"/>
            </w:tcBorders>
            <w:shd w:val="clear" w:color="auto" w:fill="auto"/>
          </w:tcPr>
          <w:p w:rsidR="00870CA7" w:rsidRPr="009B487B" w:rsidRDefault="00870CA7" w:rsidP="0031563E">
            <w:pPr>
              <w:jc w:val="center"/>
            </w:pPr>
            <w:r w:rsidRPr="009B487B">
              <w:t>-</w:t>
            </w:r>
          </w:p>
        </w:tc>
        <w:tc>
          <w:tcPr>
            <w:tcW w:w="1935" w:type="dxa"/>
            <w:tcBorders>
              <w:left w:val="single" w:sz="4" w:space="0" w:color="auto"/>
              <w:right w:val="double" w:sz="4" w:space="0" w:color="auto"/>
            </w:tcBorders>
            <w:shd w:val="clear" w:color="auto" w:fill="auto"/>
          </w:tcPr>
          <w:p w:rsidR="00870CA7" w:rsidRPr="009B487B" w:rsidRDefault="00870CA7" w:rsidP="0031563E">
            <w:pPr>
              <w:jc w:val="center"/>
            </w:pPr>
            <w:r w:rsidRPr="009B487B">
              <w:t>-</w:t>
            </w:r>
          </w:p>
        </w:tc>
      </w:tr>
      <w:tr w:rsidR="00870CA7" w:rsidRPr="009B487B" w:rsidTr="0031563E">
        <w:tc>
          <w:tcPr>
            <w:tcW w:w="709" w:type="dxa"/>
            <w:tcBorders>
              <w:top w:val="single" w:sz="4" w:space="0" w:color="auto"/>
              <w:left w:val="double" w:sz="4" w:space="0" w:color="auto"/>
              <w:bottom w:val="double" w:sz="4" w:space="0" w:color="auto"/>
            </w:tcBorders>
          </w:tcPr>
          <w:p w:rsidR="00870CA7" w:rsidRPr="009B487B" w:rsidRDefault="00870CA7" w:rsidP="0031563E">
            <w:pPr>
              <w:spacing w:line="360" w:lineRule="auto"/>
              <w:jc w:val="center"/>
            </w:pPr>
            <w:r w:rsidRPr="009B487B">
              <w:t>12.</w:t>
            </w:r>
          </w:p>
        </w:tc>
        <w:tc>
          <w:tcPr>
            <w:tcW w:w="4919" w:type="dxa"/>
            <w:tcBorders>
              <w:bottom w:val="double" w:sz="4" w:space="0" w:color="auto"/>
            </w:tcBorders>
          </w:tcPr>
          <w:p w:rsidR="00870CA7" w:rsidRPr="009B487B" w:rsidRDefault="00870CA7" w:rsidP="0031563E">
            <w:pPr>
              <w:spacing w:line="360" w:lineRule="auto"/>
            </w:pPr>
            <w:r w:rsidRPr="009B487B">
              <w:t xml:space="preserve">Кількість учасників круглих столів, </w:t>
            </w:r>
            <w:r w:rsidRPr="009B487B">
              <w:rPr>
                <w:b/>
                <w:i/>
              </w:rPr>
              <w:t>осіб</w:t>
            </w:r>
          </w:p>
        </w:tc>
        <w:tc>
          <w:tcPr>
            <w:tcW w:w="2025" w:type="dxa"/>
            <w:tcBorders>
              <w:bottom w:val="double" w:sz="4" w:space="0" w:color="auto"/>
              <w:right w:val="single" w:sz="4" w:space="0" w:color="auto"/>
            </w:tcBorders>
            <w:shd w:val="clear" w:color="auto" w:fill="auto"/>
          </w:tcPr>
          <w:p w:rsidR="00870CA7" w:rsidRPr="009B487B" w:rsidRDefault="00870CA7" w:rsidP="0031563E">
            <w:pPr>
              <w:spacing w:line="360" w:lineRule="auto"/>
              <w:jc w:val="center"/>
            </w:pPr>
            <w:r w:rsidRPr="009B487B">
              <w:t>-</w:t>
            </w:r>
          </w:p>
        </w:tc>
        <w:tc>
          <w:tcPr>
            <w:tcW w:w="1935" w:type="dxa"/>
            <w:tcBorders>
              <w:left w:val="single" w:sz="4" w:space="0" w:color="auto"/>
              <w:bottom w:val="double" w:sz="4" w:space="0" w:color="auto"/>
              <w:right w:val="double" w:sz="4" w:space="0" w:color="auto"/>
            </w:tcBorders>
            <w:shd w:val="clear" w:color="auto" w:fill="auto"/>
          </w:tcPr>
          <w:p w:rsidR="00870CA7" w:rsidRPr="009B487B" w:rsidRDefault="00870CA7" w:rsidP="0031563E">
            <w:pPr>
              <w:spacing w:line="360" w:lineRule="auto"/>
              <w:jc w:val="center"/>
            </w:pPr>
            <w:r w:rsidRPr="009B487B">
              <w:t>-</w:t>
            </w:r>
          </w:p>
        </w:tc>
      </w:tr>
    </w:tbl>
    <w:p w:rsidR="00870CA7" w:rsidRPr="009B487B" w:rsidRDefault="00870CA7" w:rsidP="00870CA7">
      <w:pPr>
        <w:jc w:val="both"/>
        <w:rPr>
          <w:sz w:val="28"/>
          <w:szCs w:val="28"/>
        </w:rPr>
      </w:pPr>
    </w:p>
    <w:p w:rsidR="00870CA7" w:rsidRDefault="00870CA7" w:rsidP="00870CA7">
      <w:pPr>
        <w:jc w:val="both"/>
        <w:rPr>
          <w:sz w:val="28"/>
          <w:szCs w:val="28"/>
        </w:rPr>
      </w:pPr>
      <w:r w:rsidRPr="009B487B">
        <w:rPr>
          <w:sz w:val="28"/>
          <w:szCs w:val="28"/>
        </w:rPr>
        <w:t xml:space="preserve">   </w:t>
      </w:r>
      <w:r w:rsidR="00343969" w:rsidRPr="009B487B">
        <w:rPr>
          <w:sz w:val="28"/>
          <w:szCs w:val="28"/>
        </w:rPr>
        <w:t>Начальник відділу</w:t>
      </w:r>
      <w:r w:rsidR="00F93898">
        <w:rPr>
          <w:sz w:val="28"/>
          <w:szCs w:val="28"/>
        </w:rPr>
        <w:t xml:space="preserve"> торгівлі та споживчого ринку              В. </w:t>
      </w:r>
      <w:proofErr w:type="spellStart"/>
      <w:r w:rsidR="00F93898">
        <w:rPr>
          <w:sz w:val="28"/>
          <w:szCs w:val="28"/>
        </w:rPr>
        <w:t>Стволов</w:t>
      </w:r>
      <w:proofErr w:type="spellEnd"/>
    </w:p>
    <w:p w:rsidR="008D704E" w:rsidRDefault="008D704E" w:rsidP="00870CA7">
      <w:pPr>
        <w:jc w:val="both"/>
        <w:rPr>
          <w:sz w:val="28"/>
          <w:szCs w:val="28"/>
        </w:rPr>
      </w:pPr>
    </w:p>
    <w:p w:rsidR="001A77A8" w:rsidRPr="009B487B" w:rsidRDefault="001A77A8" w:rsidP="0048113A">
      <w:pPr>
        <w:jc w:val="both"/>
      </w:pPr>
    </w:p>
    <w:sectPr w:rsidR="001A77A8" w:rsidRPr="009B487B" w:rsidSect="0031563E">
      <w:headerReference w:type="default" r:id="rId10"/>
      <w:footerReference w:type="default" r:id="rId11"/>
      <w:pgSz w:w="11906" w:h="16838"/>
      <w:pgMar w:top="851" w:right="866" w:bottom="851"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89B" w:rsidRDefault="00BB489B" w:rsidP="00B55531">
      <w:r>
        <w:separator/>
      </w:r>
    </w:p>
  </w:endnote>
  <w:endnote w:type="continuationSeparator" w:id="1">
    <w:p w:rsidR="00BB489B" w:rsidRDefault="00BB489B" w:rsidP="00B555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08" w:rsidRDefault="00ED1A6C" w:rsidP="0031563E">
    <w:pPr>
      <w:pStyle w:val="a7"/>
      <w:framePr w:wrap="around" w:vAnchor="text" w:hAnchor="margin" w:xAlign="right" w:y="1"/>
      <w:rPr>
        <w:rStyle w:val="a9"/>
      </w:rPr>
    </w:pPr>
    <w:r>
      <w:rPr>
        <w:rStyle w:val="a9"/>
      </w:rPr>
      <w:fldChar w:fldCharType="begin"/>
    </w:r>
    <w:r w:rsidR="00124608">
      <w:rPr>
        <w:rStyle w:val="a9"/>
      </w:rPr>
      <w:instrText xml:space="preserve">PAGE  </w:instrText>
    </w:r>
    <w:r>
      <w:rPr>
        <w:rStyle w:val="a9"/>
      </w:rPr>
      <w:fldChar w:fldCharType="end"/>
    </w:r>
  </w:p>
  <w:p w:rsidR="00124608" w:rsidRDefault="00124608" w:rsidP="0031563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08" w:rsidRDefault="00ED1A6C" w:rsidP="0031563E">
    <w:pPr>
      <w:pStyle w:val="a7"/>
      <w:framePr w:wrap="around" w:vAnchor="text" w:hAnchor="margin" w:xAlign="right" w:y="1"/>
      <w:jc w:val="both"/>
      <w:textDirection w:val="tbRl"/>
      <w:rPr>
        <w:rStyle w:val="a9"/>
      </w:rPr>
    </w:pPr>
    <w:r>
      <w:rPr>
        <w:rStyle w:val="a9"/>
      </w:rPr>
      <w:fldChar w:fldCharType="begin"/>
    </w:r>
    <w:r w:rsidR="00124608">
      <w:rPr>
        <w:rStyle w:val="a9"/>
      </w:rPr>
      <w:instrText xml:space="preserve">PAGE  </w:instrText>
    </w:r>
    <w:r>
      <w:rPr>
        <w:rStyle w:val="a9"/>
      </w:rPr>
      <w:fldChar w:fldCharType="separate"/>
    </w:r>
    <w:r w:rsidR="00175374">
      <w:rPr>
        <w:rStyle w:val="a9"/>
        <w:noProof/>
      </w:rPr>
      <w:t>1</w:t>
    </w:r>
    <w:r>
      <w:rPr>
        <w:rStyle w:val="a9"/>
      </w:rPr>
      <w:fldChar w:fldCharType="end"/>
    </w:r>
  </w:p>
  <w:p w:rsidR="00124608" w:rsidRPr="00124D91" w:rsidRDefault="00124608" w:rsidP="0031563E">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08" w:rsidRDefault="00124608" w:rsidP="0031563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89B" w:rsidRDefault="00BB489B" w:rsidP="00B55531">
      <w:r>
        <w:separator/>
      </w:r>
    </w:p>
  </w:footnote>
  <w:footnote w:type="continuationSeparator" w:id="1">
    <w:p w:rsidR="00BB489B" w:rsidRDefault="00BB489B" w:rsidP="00B555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08" w:rsidRPr="00405CA7" w:rsidRDefault="00ED1A6C" w:rsidP="0031563E">
    <w:pPr>
      <w:pStyle w:val="a5"/>
      <w:jc w:val="right"/>
      <w:rPr>
        <w:sz w:val="26"/>
        <w:szCs w:val="26"/>
      </w:rPr>
    </w:pPr>
    <w:r w:rsidRPr="00405CA7">
      <w:rPr>
        <w:rStyle w:val="a9"/>
        <w:szCs w:val="26"/>
      </w:rPr>
      <w:fldChar w:fldCharType="begin"/>
    </w:r>
    <w:r w:rsidR="00124608" w:rsidRPr="00405CA7">
      <w:rPr>
        <w:rStyle w:val="a9"/>
        <w:szCs w:val="26"/>
      </w:rPr>
      <w:instrText xml:space="preserve"> PAGE </w:instrText>
    </w:r>
    <w:r w:rsidRPr="00405CA7">
      <w:rPr>
        <w:rStyle w:val="a9"/>
        <w:szCs w:val="26"/>
      </w:rPr>
      <w:fldChar w:fldCharType="separate"/>
    </w:r>
    <w:r w:rsidR="00175374">
      <w:rPr>
        <w:rStyle w:val="a9"/>
        <w:noProof/>
        <w:szCs w:val="26"/>
      </w:rPr>
      <w:t>16</w:t>
    </w:r>
    <w:r w:rsidRPr="00405CA7">
      <w:rPr>
        <w:rStyle w:val="a9"/>
        <w:szCs w:val="2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D6CB5"/>
    <w:multiLevelType w:val="hybridMultilevel"/>
    <w:tmpl w:val="36387986"/>
    <w:lvl w:ilvl="0" w:tplc="2E96BB42">
      <w:start w:val="1"/>
      <w:numFmt w:val="bullet"/>
      <w:lvlText w:val=""/>
      <w:lvlJc w:val="left"/>
      <w:pPr>
        <w:tabs>
          <w:tab w:val="num" w:pos="549"/>
        </w:tabs>
        <w:ind w:left="549" w:hanging="360"/>
      </w:pPr>
      <w:rPr>
        <w:rFonts w:ascii="Symbol" w:hAnsi="Symbol" w:hint="default"/>
      </w:rPr>
    </w:lvl>
    <w:lvl w:ilvl="1" w:tplc="04190003" w:tentative="1">
      <w:start w:val="1"/>
      <w:numFmt w:val="bullet"/>
      <w:lvlText w:val="o"/>
      <w:lvlJc w:val="left"/>
      <w:pPr>
        <w:tabs>
          <w:tab w:val="num" w:pos="1572"/>
        </w:tabs>
        <w:ind w:left="1572" w:hanging="360"/>
      </w:pPr>
      <w:rPr>
        <w:rFonts w:ascii="Courier New" w:hAnsi="Courier New" w:cs="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cs="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cs="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1">
    <w:nsid w:val="3ABE4AB1"/>
    <w:multiLevelType w:val="hybridMultilevel"/>
    <w:tmpl w:val="D0A6E8AE"/>
    <w:lvl w:ilvl="0" w:tplc="2E96BB42">
      <w:start w:val="1"/>
      <w:numFmt w:val="bullet"/>
      <w:lvlText w:val=""/>
      <w:lvlJc w:val="left"/>
      <w:pPr>
        <w:tabs>
          <w:tab w:val="num" w:pos="1252"/>
        </w:tabs>
        <w:ind w:left="1252" w:hanging="360"/>
      </w:pPr>
      <w:rPr>
        <w:rFonts w:ascii="Symbol" w:hAnsi="Symbol" w:hint="default"/>
      </w:rPr>
    </w:lvl>
    <w:lvl w:ilvl="1" w:tplc="04190003" w:tentative="1">
      <w:start w:val="1"/>
      <w:numFmt w:val="bullet"/>
      <w:lvlText w:val="o"/>
      <w:lvlJc w:val="left"/>
      <w:pPr>
        <w:tabs>
          <w:tab w:val="num" w:pos="1572"/>
        </w:tabs>
        <w:ind w:left="1572" w:hanging="360"/>
      </w:pPr>
      <w:rPr>
        <w:rFonts w:ascii="Courier New" w:hAnsi="Courier New" w:cs="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cs="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cs="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2">
    <w:nsid w:val="3DFD46DB"/>
    <w:multiLevelType w:val="hybridMultilevel"/>
    <w:tmpl w:val="0DE434C6"/>
    <w:lvl w:ilvl="0" w:tplc="2E96BB42">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5D51B96"/>
    <w:multiLevelType w:val="hybridMultilevel"/>
    <w:tmpl w:val="1EA2907C"/>
    <w:lvl w:ilvl="0" w:tplc="8ABE41A8">
      <w:start w:val="17"/>
      <w:numFmt w:val="bullet"/>
      <w:lvlText w:val="-"/>
      <w:lvlJc w:val="left"/>
      <w:pPr>
        <w:tabs>
          <w:tab w:val="num" w:pos="900"/>
        </w:tabs>
        <w:ind w:left="900" w:hanging="360"/>
      </w:pPr>
      <w:rPr>
        <w:rFonts w:ascii="Times New Roman" w:eastAsia="Times New Roman" w:hAnsi="Times New Roman" w:hint="default"/>
        <w:color w:val="000000"/>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
    <w:nsid w:val="744F554F"/>
    <w:multiLevelType w:val="hybridMultilevel"/>
    <w:tmpl w:val="D46842CE"/>
    <w:lvl w:ilvl="0" w:tplc="2E96BB42">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0"/>
    <w:footnote w:id="1"/>
  </w:footnotePr>
  <w:endnotePr>
    <w:endnote w:id="0"/>
    <w:endnote w:id="1"/>
  </w:endnotePr>
  <w:compat/>
  <w:rsids>
    <w:rsidRoot w:val="00870CA7"/>
    <w:rsid w:val="00002D72"/>
    <w:rsid w:val="000112AE"/>
    <w:rsid w:val="00020D70"/>
    <w:rsid w:val="0003169D"/>
    <w:rsid w:val="000442AB"/>
    <w:rsid w:val="000B779D"/>
    <w:rsid w:val="000E1FE1"/>
    <w:rsid w:val="000E7D20"/>
    <w:rsid w:val="00124608"/>
    <w:rsid w:val="001247AD"/>
    <w:rsid w:val="00154855"/>
    <w:rsid w:val="001556EB"/>
    <w:rsid w:val="00175374"/>
    <w:rsid w:val="00181737"/>
    <w:rsid w:val="00186120"/>
    <w:rsid w:val="001A77A8"/>
    <w:rsid w:val="001D18B4"/>
    <w:rsid w:val="001D53EE"/>
    <w:rsid w:val="0021504D"/>
    <w:rsid w:val="00221689"/>
    <w:rsid w:val="00224B17"/>
    <w:rsid w:val="00227139"/>
    <w:rsid w:val="00227CA4"/>
    <w:rsid w:val="00250D85"/>
    <w:rsid w:val="002666F9"/>
    <w:rsid w:val="002977B7"/>
    <w:rsid w:val="00306896"/>
    <w:rsid w:val="00313A2F"/>
    <w:rsid w:val="0031563E"/>
    <w:rsid w:val="00343969"/>
    <w:rsid w:val="00355049"/>
    <w:rsid w:val="00373DFE"/>
    <w:rsid w:val="00376EB2"/>
    <w:rsid w:val="00380EDE"/>
    <w:rsid w:val="0038258C"/>
    <w:rsid w:val="003E1B94"/>
    <w:rsid w:val="00403F82"/>
    <w:rsid w:val="00417BF5"/>
    <w:rsid w:val="00441725"/>
    <w:rsid w:val="0048113A"/>
    <w:rsid w:val="004A4401"/>
    <w:rsid w:val="004D769F"/>
    <w:rsid w:val="004E661B"/>
    <w:rsid w:val="00515CA0"/>
    <w:rsid w:val="00533AB9"/>
    <w:rsid w:val="00546943"/>
    <w:rsid w:val="00556A1D"/>
    <w:rsid w:val="005A30D7"/>
    <w:rsid w:val="005C5ECE"/>
    <w:rsid w:val="005D33E6"/>
    <w:rsid w:val="005D38CE"/>
    <w:rsid w:val="006234BD"/>
    <w:rsid w:val="006D0CB9"/>
    <w:rsid w:val="0071386F"/>
    <w:rsid w:val="007432ED"/>
    <w:rsid w:val="0075661A"/>
    <w:rsid w:val="00773D20"/>
    <w:rsid w:val="007E2721"/>
    <w:rsid w:val="008549E6"/>
    <w:rsid w:val="00855727"/>
    <w:rsid w:val="00870CA7"/>
    <w:rsid w:val="0088663B"/>
    <w:rsid w:val="008D704E"/>
    <w:rsid w:val="008E6C2E"/>
    <w:rsid w:val="00901DDF"/>
    <w:rsid w:val="009525DD"/>
    <w:rsid w:val="00987128"/>
    <w:rsid w:val="00987BAF"/>
    <w:rsid w:val="009B3318"/>
    <w:rsid w:val="009B487B"/>
    <w:rsid w:val="00A119E6"/>
    <w:rsid w:val="00AA511E"/>
    <w:rsid w:val="00AB2DC5"/>
    <w:rsid w:val="00B02E7F"/>
    <w:rsid w:val="00B52F4F"/>
    <w:rsid w:val="00B55531"/>
    <w:rsid w:val="00BB489B"/>
    <w:rsid w:val="00BD7696"/>
    <w:rsid w:val="00BF3A16"/>
    <w:rsid w:val="00CB15B9"/>
    <w:rsid w:val="00CE5567"/>
    <w:rsid w:val="00CF286F"/>
    <w:rsid w:val="00D87097"/>
    <w:rsid w:val="00DB09EC"/>
    <w:rsid w:val="00DC1F41"/>
    <w:rsid w:val="00DC52DF"/>
    <w:rsid w:val="00DE45EF"/>
    <w:rsid w:val="00E167BD"/>
    <w:rsid w:val="00E356BA"/>
    <w:rsid w:val="00E5659C"/>
    <w:rsid w:val="00E96707"/>
    <w:rsid w:val="00ED1A6C"/>
    <w:rsid w:val="00EE0B5C"/>
    <w:rsid w:val="00EE6A03"/>
    <w:rsid w:val="00F2615D"/>
    <w:rsid w:val="00F60D2D"/>
    <w:rsid w:val="00F74967"/>
    <w:rsid w:val="00F93898"/>
    <w:rsid w:val="00FD3E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b/>
        <w:bCs/>
        <w:color w:val="365F91" w:themeColor="accent1" w:themeShade="BF"/>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CA7"/>
    <w:pPr>
      <w:spacing w:after="0" w:line="240" w:lineRule="auto"/>
    </w:pPr>
    <w:rPr>
      <w:rFonts w:eastAsia="Times New Roman" w:cs="Times New Roman"/>
      <w:b w:val="0"/>
      <w:bCs w:val="0"/>
      <w:color w:val="auto"/>
      <w:sz w:val="24"/>
      <w:szCs w:val="24"/>
      <w:lang w:eastAsia="uk-UA"/>
    </w:rPr>
  </w:style>
  <w:style w:type="paragraph" w:styleId="2">
    <w:name w:val="heading 2"/>
    <w:basedOn w:val="a"/>
    <w:next w:val="a"/>
    <w:link w:val="20"/>
    <w:qFormat/>
    <w:rsid w:val="00870CA7"/>
    <w:pPr>
      <w:keepNext/>
      <w:outlineLvl w:val="1"/>
    </w:pPr>
    <w:rPr>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0CA7"/>
    <w:rPr>
      <w:rFonts w:eastAsia="Times New Roman" w:cs="Times New Roman"/>
      <w:bCs w:val="0"/>
      <w:color w:val="auto"/>
      <w:sz w:val="26"/>
      <w:szCs w:val="20"/>
      <w:lang w:eastAsia="ru-RU"/>
    </w:rPr>
  </w:style>
  <w:style w:type="paragraph" w:customStyle="1" w:styleId="Char1">
    <w:name w:val="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70CA7"/>
    <w:rPr>
      <w:rFonts w:ascii="Verdana" w:hAnsi="Verdana" w:cs="Verdana"/>
      <w:sz w:val="20"/>
      <w:szCs w:val="20"/>
      <w:lang w:val="en-US" w:eastAsia="en-US"/>
    </w:rPr>
  </w:style>
  <w:style w:type="paragraph" w:styleId="a3">
    <w:name w:val="Subtitle"/>
    <w:basedOn w:val="a"/>
    <w:link w:val="a4"/>
    <w:qFormat/>
    <w:rsid w:val="00870CA7"/>
    <w:pPr>
      <w:jc w:val="center"/>
    </w:pPr>
    <w:rPr>
      <w:b/>
      <w:sz w:val="26"/>
      <w:szCs w:val="20"/>
    </w:rPr>
  </w:style>
  <w:style w:type="character" w:customStyle="1" w:styleId="a4">
    <w:name w:val="Підзаголовок Знак"/>
    <w:basedOn w:val="a0"/>
    <w:link w:val="a3"/>
    <w:rsid w:val="00870CA7"/>
    <w:rPr>
      <w:rFonts w:eastAsia="Times New Roman" w:cs="Times New Roman"/>
      <w:bCs w:val="0"/>
      <w:color w:val="auto"/>
      <w:sz w:val="26"/>
      <w:szCs w:val="20"/>
      <w:lang w:eastAsia="uk-UA"/>
    </w:rPr>
  </w:style>
  <w:style w:type="paragraph" w:styleId="a5">
    <w:name w:val="header"/>
    <w:basedOn w:val="a"/>
    <w:link w:val="a6"/>
    <w:rsid w:val="00870CA7"/>
    <w:pPr>
      <w:tabs>
        <w:tab w:val="center" w:pos="4153"/>
        <w:tab w:val="right" w:pos="8306"/>
      </w:tabs>
    </w:pPr>
    <w:rPr>
      <w:lang w:eastAsia="ru-RU"/>
    </w:rPr>
  </w:style>
  <w:style w:type="character" w:customStyle="1" w:styleId="a6">
    <w:name w:val="Верхній колонтитул Знак"/>
    <w:basedOn w:val="a0"/>
    <w:link w:val="a5"/>
    <w:rsid w:val="00870CA7"/>
    <w:rPr>
      <w:rFonts w:eastAsia="Times New Roman" w:cs="Times New Roman"/>
      <w:b w:val="0"/>
      <w:bCs w:val="0"/>
      <w:color w:val="auto"/>
      <w:sz w:val="24"/>
      <w:szCs w:val="24"/>
      <w:lang w:eastAsia="ru-RU"/>
    </w:rPr>
  </w:style>
  <w:style w:type="paragraph" w:styleId="a7">
    <w:name w:val="footer"/>
    <w:basedOn w:val="a"/>
    <w:link w:val="a8"/>
    <w:rsid w:val="00870CA7"/>
    <w:pPr>
      <w:tabs>
        <w:tab w:val="center" w:pos="4677"/>
        <w:tab w:val="right" w:pos="9355"/>
      </w:tabs>
    </w:pPr>
    <w:rPr>
      <w:lang w:val="ru-RU" w:eastAsia="ru-RU"/>
    </w:rPr>
  </w:style>
  <w:style w:type="character" w:customStyle="1" w:styleId="a8">
    <w:name w:val="Нижній колонтитул Знак"/>
    <w:basedOn w:val="a0"/>
    <w:link w:val="a7"/>
    <w:rsid w:val="00870CA7"/>
    <w:rPr>
      <w:rFonts w:eastAsia="Times New Roman" w:cs="Times New Roman"/>
      <w:b w:val="0"/>
      <w:bCs w:val="0"/>
      <w:color w:val="auto"/>
      <w:sz w:val="24"/>
      <w:szCs w:val="24"/>
      <w:lang w:val="ru-RU" w:eastAsia="ru-RU"/>
    </w:rPr>
  </w:style>
  <w:style w:type="character" w:styleId="a9">
    <w:name w:val="page number"/>
    <w:basedOn w:val="a0"/>
    <w:rsid w:val="00870CA7"/>
  </w:style>
  <w:style w:type="paragraph" w:styleId="aa">
    <w:name w:val="Title"/>
    <w:basedOn w:val="a"/>
    <w:link w:val="ab"/>
    <w:qFormat/>
    <w:rsid w:val="00870CA7"/>
    <w:pPr>
      <w:jc w:val="center"/>
    </w:pPr>
    <w:rPr>
      <w:b/>
      <w:caps/>
      <w:sz w:val="26"/>
      <w:szCs w:val="20"/>
    </w:rPr>
  </w:style>
  <w:style w:type="character" w:customStyle="1" w:styleId="ab">
    <w:name w:val="Назва Знак"/>
    <w:basedOn w:val="a0"/>
    <w:link w:val="aa"/>
    <w:rsid w:val="00870CA7"/>
    <w:rPr>
      <w:rFonts w:eastAsia="Times New Roman" w:cs="Times New Roman"/>
      <w:bCs w:val="0"/>
      <w:caps/>
      <w:color w:val="auto"/>
      <w:sz w:val="26"/>
      <w:szCs w:val="20"/>
      <w:lang w:eastAsia="uk-UA"/>
    </w:rPr>
  </w:style>
  <w:style w:type="paragraph" w:styleId="ac">
    <w:name w:val="Body Text"/>
    <w:basedOn w:val="a"/>
    <w:link w:val="ad"/>
    <w:rsid w:val="00870CA7"/>
    <w:pPr>
      <w:spacing w:after="120"/>
    </w:pPr>
  </w:style>
  <w:style w:type="character" w:customStyle="1" w:styleId="ad">
    <w:name w:val="Основний текст Знак"/>
    <w:basedOn w:val="a0"/>
    <w:link w:val="ac"/>
    <w:rsid w:val="00870CA7"/>
    <w:rPr>
      <w:rFonts w:eastAsia="Times New Roman" w:cs="Times New Roman"/>
      <w:b w:val="0"/>
      <w:bCs w:val="0"/>
      <w:color w:val="auto"/>
      <w:sz w:val="24"/>
      <w:szCs w:val="24"/>
      <w:lang w:eastAsia="uk-UA"/>
    </w:rPr>
  </w:style>
  <w:style w:type="character" w:customStyle="1" w:styleId="FontStyle25">
    <w:name w:val="Font Style25"/>
    <w:basedOn w:val="a0"/>
    <w:rsid w:val="00870CA7"/>
    <w:rPr>
      <w:rFonts w:ascii="Times New Roman" w:hAnsi="Times New Roman" w:cs="Times New Roman"/>
      <w:sz w:val="22"/>
      <w:szCs w:val="22"/>
    </w:rPr>
  </w:style>
  <w:style w:type="character" w:customStyle="1" w:styleId="FontStyle85">
    <w:name w:val="Font Style85"/>
    <w:basedOn w:val="a0"/>
    <w:rsid w:val="00870CA7"/>
    <w:rPr>
      <w:rFonts w:ascii="Lucida Sans Unicode" w:hAnsi="Lucida Sans Unicode" w:cs="Lucida Sans Unicode"/>
      <w:sz w:val="16"/>
      <w:szCs w:val="16"/>
    </w:rPr>
  </w:style>
  <w:style w:type="character" w:customStyle="1" w:styleId="FontStyle15">
    <w:name w:val="Font Style15"/>
    <w:basedOn w:val="a0"/>
    <w:rsid w:val="00870CA7"/>
    <w:rPr>
      <w:rFonts w:ascii="Times New Roman" w:hAnsi="Times New Roman" w:cs="Times New Roman"/>
      <w:spacing w:val="10"/>
      <w:sz w:val="20"/>
      <w:szCs w:val="20"/>
    </w:rPr>
  </w:style>
  <w:style w:type="character" w:customStyle="1" w:styleId="FontStyle18">
    <w:name w:val="Font Style18"/>
    <w:basedOn w:val="a0"/>
    <w:rsid w:val="00870CA7"/>
    <w:rPr>
      <w:rFonts w:ascii="Times New Roman" w:hAnsi="Times New Roman" w:cs="Times New Roman"/>
      <w:spacing w:val="10"/>
      <w:sz w:val="24"/>
      <w:szCs w:val="24"/>
    </w:rPr>
  </w:style>
  <w:style w:type="character" w:customStyle="1" w:styleId="FontStyle11">
    <w:name w:val="Font Style11"/>
    <w:basedOn w:val="a0"/>
    <w:rsid w:val="00870CA7"/>
    <w:rPr>
      <w:rFonts w:ascii="Times New Roman" w:hAnsi="Times New Roman" w:cs="Times New Roman"/>
      <w:spacing w:val="10"/>
      <w:sz w:val="18"/>
      <w:szCs w:val="18"/>
    </w:rPr>
  </w:style>
  <w:style w:type="paragraph" w:styleId="ae">
    <w:name w:val="Normal (Web)"/>
    <w:basedOn w:val="a"/>
    <w:rsid w:val="00870CA7"/>
    <w:pPr>
      <w:spacing w:before="100" w:beforeAutospacing="1" w:after="100" w:afterAutospacing="1"/>
    </w:pPr>
    <w:rPr>
      <w:lang w:val="ru-RU" w:eastAsia="ru-RU"/>
    </w:rPr>
  </w:style>
  <w:style w:type="paragraph" w:customStyle="1" w:styleId="tc">
    <w:name w:val="tc"/>
    <w:basedOn w:val="a"/>
    <w:rsid w:val="00870CA7"/>
    <w:pPr>
      <w:spacing w:before="100" w:beforeAutospacing="1" w:after="100" w:afterAutospacing="1"/>
    </w:pPr>
    <w:rPr>
      <w:lang w:val="ru-RU" w:eastAsia="ru-RU"/>
    </w:rPr>
  </w:style>
  <w:style w:type="paragraph" w:styleId="af">
    <w:name w:val="Balloon Text"/>
    <w:basedOn w:val="a"/>
    <w:link w:val="af0"/>
    <w:uiPriority w:val="99"/>
    <w:semiHidden/>
    <w:unhideWhenUsed/>
    <w:rsid w:val="00870CA7"/>
    <w:rPr>
      <w:rFonts w:ascii="Tahoma" w:hAnsi="Tahoma" w:cs="Tahoma"/>
      <w:sz w:val="16"/>
      <w:szCs w:val="16"/>
    </w:rPr>
  </w:style>
  <w:style w:type="character" w:customStyle="1" w:styleId="af0">
    <w:name w:val="Текст у виносці Знак"/>
    <w:basedOn w:val="a0"/>
    <w:link w:val="af"/>
    <w:uiPriority w:val="99"/>
    <w:semiHidden/>
    <w:rsid w:val="00870CA7"/>
    <w:rPr>
      <w:rFonts w:ascii="Tahoma" w:eastAsia="Times New Roman" w:hAnsi="Tahoma" w:cs="Tahoma"/>
      <w:b w:val="0"/>
      <w:bCs w:val="0"/>
      <w:color w:val="auto"/>
      <w:sz w:val="16"/>
      <w:szCs w:val="16"/>
      <w:lang w:eastAsia="uk-UA"/>
    </w:rPr>
  </w:style>
  <w:style w:type="paragraph" w:styleId="21">
    <w:name w:val="Body Text 2"/>
    <w:basedOn w:val="a"/>
    <w:link w:val="22"/>
    <w:rsid w:val="00870CA7"/>
    <w:pPr>
      <w:spacing w:after="120" w:line="480" w:lineRule="auto"/>
    </w:pPr>
  </w:style>
  <w:style w:type="character" w:customStyle="1" w:styleId="22">
    <w:name w:val="Основний текст 2 Знак"/>
    <w:basedOn w:val="a0"/>
    <w:link w:val="21"/>
    <w:rsid w:val="00870CA7"/>
    <w:rPr>
      <w:rFonts w:eastAsia="Times New Roman" w:cs="Times New Roman"/>
      <w:b w:val="0"/>
      <w:bCs w:val="0"/>
      <w:color w:val="auto"/>
      <w:sz w:val="24"/>
      <w:szCs w:val="24"/>
      <w:lang w:eastAsia="uk-UA"/>
    </w:rPr>
  </w:style>
  <w:style w:type="paragraph" w:styleId="af1">
    <w:name w:val="List Paragraph"/>
    <w:basedOn w:val="a"/>
    <w:uiPriority w:val="34"/>
    <w:qFormat/>
    <w:rsid w:val="007E2721"/>
    <w:pPr>
      <w:ind w:left="720"/>
      <w:contextualSpacing/>
    </w:pPr>
  </w:style>
  <w:style w:type="character" w:customStyle="1" w:styleId="af2">
    <w:name w:val="Основной текст_"/>
    <w:basedOn w:val="a0"/>
    <w:link w:val="1"/>
    <w:locked/>
    <w:rsid w:val="00855727"/>
    <w:rPr>
      <w:shd w:val="clear" w:color="auto" w:fill="FFFFFF"/>
    </w:rPr>
  </w:style>
  <w:style w:type="paragraph" w:customStyle="1" w:styleId="1">
    <w:name w:val="Основной текст1"/>
    <w:basedOn w:val="a"/>
    <w:link w:val="af2"/>
    <w:rsid w:val="00855727"/>
    <w:pPr>
      <w:shd w:val="clear" w:color="auto" w:fill="FFFFFF"/>
      <w:spacing w:after="420" w:line="240" w:lineRule="atLeast"/>
    </w:pPr>
    <w:rPr>
      <w:rFonts w:eastAsiaTheme="minorHAnsi" w:cstheme="majorBidi"/>
      <w:b/>
      <w:bCs/>
      <w:color w:val="365F91" w:themeColor="accent1" w:themeShade="BF"/>
      <w:sz w:val="28"/>
      <w:szCs w:val="28"/>
      <w:shd w:val="clear" w:color="auto" w:fill="FFFFFF"/>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FA1F4B1-BEDB-4FB0-9888-5321BD51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14371</Words>
  <Characters>8192</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galinskiy</dc:creator>
  <cp:lastModifiedBy>savchenko_yuliya</cp:lastModifiedBy>
  <cp:revision>2</cp:revision>
  <cp:lastPrinted>2015-01-13T13:07:00Z</cp:lastPrinted>
  <dcterms:created xsi:type="dcterms:W3CDTF">2015-02-10T14:33:00Z</dcterms:created>
  <dcterms:modified xsi:type="dcterms:W3CDTF">2015-02-10T14:33:00Z</dcterms:modified>
</cp:coreProperties>
</file>