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8E" w:rsidRDefault="00902F8E" w:rsidP="00971B8A">
      <w:pPr>
        <w:pStyle w:val="5"/>
        <w:ind w:right="-284"/>
        <w:jc w:val="left"/>
        <w:rPr>
          <w:sz w:val="28"/>
          <w:szCs w:val="28"/>
          <w:lang w:val="uk-UA"/>
        </w:rPr>
      </w:pPr>
    </w:p>
    <w:p w:rsidR="004069B6" w:rsidRPr="00235991" w:rsidRDefault="00EC467F" w:rsidP="00574A23">
      <w:pPr>
        <w:pStyle w:val="5"/>
        <w:ind w:left="5103" w:right="-284"/>
        <w:jc w:val="left"/>
        <w:rPr>
          <w:sz w:val="28"/>
          <w:szCs w:val="28"/>
          <w:lang w:val="uk-UA"/>
        </w:rPr>
      </w:pPr>
      <w:r w:rsidRPr="00235991">
        <w:rPr>
          <w:sz w:val="28"/>
          <w:szCs w:val="28"/>
          <w:lang w:val="uk-UA"/>
        </w:rPr>
        <w:t>ЗАТВЕРДЖУЮ</w:t>
      </w:r>
    </w:p>
    <w:p w:rsidR="004069B6" w:rsidRPr="00235991" w:rsidRDefault="004069B6" w:rsidP="00574A23">
      <w:pPr>
        <w:ind w:left="5103" w:right="-284"/>
      </w:pPr>
    </w:p>
    <w:p w:rsidR="001841C1" w:rsidRDefault="000424A2" w:rsidP="001841C1">
      <w:pPr>
        <w:ind w:left="5103" w:right="-284"/>
        <w:rPr>
          <w:sz w:val="28"/>
          <w:szCs w:val="28"/>
        </w:rPr>
      </w:pPr>
      <w:r>
        <w:rPr>
          <w:sz w:val="28"/>
          <w:szCs w:val="28"/>
        </w:rPr>
        <w:t>В.о. голови</w:t>
      </w:r>
      <w:r w:rsidR="001841C1">
        <w:rPr>
          <w:sz w:val="28"/>
          <w:szCs w:val="28"/>
        </w:rPr>
        <w:t xml:space="preserve"> </w:t>
      </w:r>
      <w:r w:rsidR="009144DB" w:rsidRPr="00235991">
        <w:rPr>
          <w:sz w:val="28"/>
          <w:szCs w:val="28"/>
        </w:rPr>
        <w:t>Дарницької районної</w:t>
      </w:r>
    </w:p>
    <w:p w:rsidR="001841C1" w:rsidRDefault="009144DB" w:rsidP="001841C1">
      <w:pPr>
        <w:ind w:left="5103" w:right="-284"/>
        <w:rPr>
          <w:sz w:val="28"/>
          <w:szCs w:val="28"/>
        </w:rPr>
      </w:pPr>
      <w:r w:rsidRPr="00235991">
        <w:rPr>
          <w:sz w:val="28"/>
          <w:szCs w:val="28"/>
        </w:rPr>
        <w:t>в</w:t>
      </w:r>
      <w:r w:rsidR="004069B6" w:rsidRPr="00235991">
        <w:rPr>
          <w:sz w:val="28"/>
          <w:szCs w:val="28"/>
        </w:rPr>
        <w:t xml:space="preserve"> м</w:t>
      </w:r>
      <w:r w:rsidR="00EC467F" w:rsidRPr="00235991">
        <w:rPr>
          <w:sz w:val="28"/>
          <w:szCs w:val="28"/>
        </w:rPr>
        <w:t>істі</w:t>
      </w:r>
      <w:r w:rsidR="004069B6" w:rsidRPr="00235991">
        <w:rPr>
          <w:sz w:val="28"/>
          <w:szCs w:val="28"/>
        </w:rPr>
        <w:t xml:space="preserve"> Києві державної</w:t>
      </w:r>
    </w:p>
    <w:p w:rsidR="004069B6" w:rsidRPr="00235991" w:rsidRDefault="004069B6" w:rsidP="001841C1">
      <w:pPr>
        <w:ind w:left="5103" w:right="-284"/>
        <w:rPr>
          <w:sz w:val="28"/>
          <w:szCs w:val="28"/>
        </w:rPr>
      </w:pPr>
      <w:r w:rsidRPr="00235991">
        <w:rPr>
          <w:sz w:val="28"/>
          <w:szCs w:val="28"/>
        </w:rPr>
        <w:t>адміністрації</w:t>
      </w:r>
    </w:p>
    <w:p w:rsidR="00574A23" w:rsidRDefault="00574A23" w:rsidP="00574A23">
      <w:pPr>
        <w:ind w:left="5103" w:right="-284"/>
      </w:pPr>
    </w:p>
    <w:p w:rsidR="00902F8E" w:rsidRDefault="00902F8E" w:rsidP="00574A23">
      <w:pPr>
        <w:ind w:left="5103" w:right="-284"/>
      </w:pPr>
    </w:p>
    <w:p w:rsidR="00902F8E" w:rsidRPr="00235991" w:rsidRDefault="00902F8E" w:rsidP="00574A23">
      <w:pPr>
        <w:ind w:left="5103" w:right="-284"/>
      </w:pPr>
    </w:p>
    <w:p w:rsidR="004069B6" w:rsidRPr="002F7230" w:rsidRDefault="005F47B7" w:rsidP="00574A23">
      <w:pPr>
        <w:pStyle w:val="1"/>
        <w:ind w:left="5103"/>
        <w:rPr>
          <w:sz w:val="28"/>
          <w:szCs w:val="28"/>
        </w:rPr>
      </w:pPr>
      <w:r w:rsidRPr="00235991">
        <w:rPr>
          <w:sz w:val="28"/>
          <w:szCs w:val="28"/>
        </w:rPr>
        <w:t>______</w:t>
      </w:r>
      <w:r w:rsidR="00574A23" w:rsidRPr="00235991">
        <w:rPr>
          <w:sz w:val="28"/>
          <w:szCs w:val="28"/>
        </w:rPr>
        <w:t>______</w:t>
      </w:r>
      <w:r w:rsidRPr="00235991">
        <w:rPr>
          <w:sz w:val="28"/>
          <w:szCs w:val="28"/>
        </w:rPr>
        <w:t>___</w:t>
      </w:r>
      <w:r w:rsidR="000424A2">
        <w:rPr>
          <w:sz w:val="28"/>
          <w:szCs w:val="28"/>
        </w:rPr>
        <w:t xml:space="preserve"> Лозовий  В.Б</w:t>
      </w:r>
      <w:r w:rsidR="001841C1">
        <w:rPr>
          <w:sz w:val="28"/>
          <w:szCs w:val="28"/>
        </w:rPr>
        <w:t>.</w:t>
      </w:r>
    </w:p>
    <w:p w:rsidR="004F51E9" w:rsidRPr="00235991" w:rsidRDefault="004F51E9" w:rsidP="00574A23">
      <w:pPr>
        <w:ind w:left="5103"/>
      </w:pPr>
    </w:p>
    <w:p w:rsidR="004F51E9" w:rsidRPr="00235991" w:rsidRDefault="00B85BD7" w:rsidP="00574A23">
      <w:pPr>
        <w:ind w:left="5103"/>
        <w:rPr>
          <w:sz w:val="28"/>
          <w:szCs w:val="28"/>
        </w:rPr>
      </w:pPr>
      <w:r w:rsidRPr="00235991">
        <w:rPr>
          <w:sz w:val="28"/>
          <w:szCs w:val="28"/>
        </w:rPr>
        <w:t>«___»____________201</w:t>
      </w:r>
      <w:r w:rsidR="00664BB9">
        <w:rPr>
          <w:sz w:val="28"/>
          <w:szCs w:val="28"/>
        </w:rPr>
        <w:t>7</w:t>
      </w:r>
      <w:r w:rsidR="009B6E0E">
        <w:rPr>
          <w:sz w:val="28"/>
          <w:szCs w:val="28"/>
        </w:rPr>
        <w:t xml:space="preserve"> р.</w:t>
      </w:r>
    </w:p>
    <w:p w:rsidR="00497EF2" w:rsidRDefault="00497EF2" w:rsidP="004069B6">
      <w:pPr>
        <w:pStyle w:val="1"/>
        <w:ind w:right="-284"/>
        <w:rPr>
          <w:sz w:val="16"/>
          <w:szCs w:val="16"/>
        </w:rPr>
      </w:pPr>
    </w:p>
    <w:p w:rsidR="00902F8E" w:rsidRDefault="00902F8E" w:rsidP="008A37CE">
      <w:pPr>
        <w:jc w:val="center"/>
      </w:pPr>
    </w:p>
    <w:p w:rsidR="006D01F9" w:rsidRDefault="006D01F9" w:rsidP="008A37CE">
      <w:pPr>
        <w:jc w:val="center"/>
      </w:pPr>
    </w:p>
    <w:p w:rsidR="006D01F9" w:rsidRDefault="006D01F9" w:rsidP="008A37CE">
      <w:pPr>
        <w:jc w:val="center"/>
      </w:pPr>
    </w:p>
    <w:p w:rsidR="008A37CE" w:rsidRPr="00902F8E" w:rsidRDefault="008A37CE" w:rsidP="008A37CE">
      <w:pPr>
        <w:jc w:val="center"/>
      </w:pPr>
    </w:p>
    <w:p w:rsidR="004069B6" w:rsidRPr="00235991" w:rsidRDefault="004069B6" w:rsidP="004069B6">
      <w:pPr>
        <w:pStyle w:val="1"/>
        <w:ind w:right="-284"/>
        <w:rPr>
          <w:sz w:val="28"/>
          <w:szCs w:val="28"/>
        </w:rPr>
      </w:pPr>
      <w:r w:rsidRPr="00235991">
        <w:rPr>
          <w:sz w:val="28"/>
          <w:szCs w:val="28"/>
        </w:rPr>
        <w:t>З В І Т</w:t>
      </w:r>
    </w:p>
    <w:p w:rsidR="004069B6" w:rsidRPr="00235991" w:rsidRDefault="00474A78" w:rsidP="008A0D81">
      <w:pPr>
        <w:pStyle w:val="a3"/>
        <w:jc w:val="center"/>
        <w:rPr>
          <w:b/>
          <w:szCs w:val="28"/>
        </w:rPr>
      </w:pPr>
      <w:r>
        <w:rPr>
          <w:b/>
          <w:szCs w:val="28"/>
        </w:rPr>
        <w:t>про роботу</w:t>
      </w:r>
      <w:r w:rsidRPr="00474A78">
        <w:rPr>
          <w:b/>
          <w:sz w:val="22"/>
          <w:szCs w:val="22"/>
        </w:rPr>
        <w:t xml:space="preserve"> </w:t>
      </w:r>
      <w:r w:rsidRPr="00474A78">
        <w:rPr>
          <w:b/>
          <w:szCs w:val="28"/>
        </w:rPr>
        <w:t>сектору з питань запобігання і виявлення корупції та взаємодії з правоохоронними органами</w:t>
      </w:r>
      <w:r>
        <w:rPr>
          <w:b/>
          <w:szCs w:val="28"/>
        </w:rPr>
        <w:t xml:space="preserve"> </w:t>
      </w:r>
      <w:r w:rsidR="00004BA7">
        <w:rPr>
          <w:b/>
          <w:szCs w:val="28"/>
        </w:rPr>
        <w:t>за</w:t>
      </w:r>
      <w:r w:rsidR="004069B6" w:rsidRPr="00235991">
        <w:rPr>
          <w:b/>
          <w:szCs w:val="28"/>
        </w:rPr>
        <w:t xml:space="preserve"> 201</w:t>
      </w:r>
      <w:r w:rsidR="00F67C64">
        <w:rPr>
          <w:b/>
          <w:szCs w:val="28"/>
        </w:rPr>
        <w:t>6</w:t>
      </w:r>
      <w:r w:rsidR="00004BA7">
        <w:rPr>
          <w:b/>
          <w:szCs w:val="28"/>
        </w:rPr>
        <w:t xml:space="preserve"> рік</w:t>
      </w:r>
      <w:r w:rsidR="004069B6" w:rsidRPr="00235991">
        <w:rPr>
          <w:b/>
          <w:szCs w:val="28"/>
        </w:rPr>
        <w:t>.</w:t>
      </w:r>
    </w:p>
    <w:p w:rsidR="001156E5" w:rsidRPr="008A338F" w:rsidRDefault="001156E5" w:rsidP="004069B6">
      <w:pPr>
        <w:pStyle w:val="a3"/>
        <w:ind w:right="-284" w:firstLine="709"/>
        <w:rPr>
          <w:b/>
          <w:sz w:val="12"/>
          <w:szCs w:val="16"/>
        </w:rPr>
      </w:pPr>
    </w:p>
    <w:p w:rsidR="008839F0" w:rsidRPr="00DF59B8" w:rsidRDefault="00904D30" w:rsidP="00DF59B8">
      <w:pPr>
        <w:pStyle w:val="a3"/>
        <w:spacing w:line="310" w:lineRule="exact"/>
        <w:ind w:right="-1" w:firstLine="709"/>
        <w:rPr>
          <w:spacing w:val="-2"/>
          <w:szCs w:val="28"/>
        </w:rPr>
      </w:pPr>
      <w:r w:rsidRPr="002D1931">
        <w:rPr>
          <w:spacing w:val="-2"/>
          <w:szCs w:val="28"/>
        </w:rPr>
        <w:t>Згідно з планом роботи на 20</w:t>
      </w:r>
      <w:r w:rsidR="000A285D" w:rsidRPr="002D1931">
        <w:rPr>
          <w:spacing w:val="-2"/>
          <w:szCs w:val="28"/>
        </w:rPr>
        <w:t>1</w:t>
      </w:r>
      <w:r w:rsidR="00F67C64">
        <w:rPr>
          <w:spacing w:val="-2"/>
          <w:szCs w:val="28"/>
        </w:rPr>
        <w:t>6</w:t>
      </w:r>
      <w:r w:rsidR="00004BA7">
        <w:rPr>
          <w:spacing w:val="-2"/>
          <w:szCs w:val="28"/>
        </w:rPr>
        <w:t xml:space="preserve"> рік</w:t>
      </w:r>
      <w:r w:rsidR="00474A78" w:rsidRPr="002D1931">
        <w:rPr>
          <w:b/>
          <w:sz w:val="22"/>
          <w:szCs w:val="22"/>
        </w:rPr>
        <w:t xml:space="preserve"> </w:t>
      </w:r>
      <w:r w:rsidR="00476495" w:rsidRPr="002D1931">
        <w:rPr>
          <w:szCs w:val="28"/>
        </w:rPr>
        <w:t>с</w:t>
      </w:r>
      <w:r w:rsidR="008839F0" w:rsidRPr="002D1931">
        <w:rPr>
          <w:szCs w:val="28"/>
        </w:rPr>
        <w:t xml:space="preserve">ектором з питань запобігання і виявлення корупції та взаємодії з правоохоронними </w:t>
      </w:r>
      <w:r w:rsidR="004369B7">
        <w:rPr>
          <w:szCs w:val="28"/>
        </w:rPr>
        <w:t>органами протягом</w:t>
      </w:r>
      <w:r w:rsidR="00664BB9" w:rsidRPr="002D1931">
        <w:rPr>
          <w:spacing w:val="-2"/>
          <w:szCs w:val="28"/>
        </w:rPr>
        <w:t xml:space="preserve"> </w:t>
      </w:r>
      <w:r w:rsidR="00F67C64">
        <w:rPr>
          <w:szCs w:val="28"/>
        </w:rPr>
        <w:t>2016</w:t>
      </w:r>
      <w:r w:rsidR="008839F0" w:rsidRPr="002D1931">
        <w:rPr>
          <w:szCs w:val="28"/>
        </w:rPr>
        <w:t xml:space="preserve"> року здійснювалась робота відповідно до Регламенту Дарницької районної в місті Києві державної адміністрації, положення про сектор та плану роботи у межах повноваже</w:t>
      </w:r>
      <w:r w:rsidR="00AC7F85">
        <w:rPr>
          <w:szCs w:val="28"/>
        </w:rPr>
        <w:t>нь, визначених Законом України «</w:t>
      </w:r>
      <w:r w:rsidR="008839F0" w:rsidRPr="002D1931">
        <w:rPr>
          <w:szCs w:val="28"/>
        </w:rPr>
        <w:t>Про місцеві державні адміністрації</w:t>
      </w:r>
      <w:r w:rsidR="00AC7F85">
        <w:rPr>
          <w:szCs w:val="28"/>
        </w:rPr>
        <w:t>»</w:t>
      </w:r>
      <w:r w:rsidR="008839F0" w:rsidRPr="002D1931">
        <w:rPr>
          <w:szCs w:val="28"/>
        </w:rPr>
        <w:t xml:space="preserve">, </w:t>
      </w:r>
      <w:r w:rsidR="00925872">
        <w:rPr>
          <w:szCs w:val="28"/>
        </w:rPr>
        <w:t>«Про державну службу»,</w:t>
      </w:r>
      <w:r w:rsidR="005F0D97">
        <w:rPr>
          <w:szCs w:val="28"/>
        </w:rPr>
        <w:t xml:space="preserve"> </w:t>
      </w:r>
      <w:r w:rsidR="002D3411" w:rsidRPr="002D1931">
        <w:rPr>
          <w:szCs w:val="28"/>
        </w:rPr>
        <w:t>«</w:t>
      </w:r>
      <w:r w:rsidR="002D3411" w:rsidRPr="002D1931">
        <w:rPr>
          <w:rStyle w:val="rvts23"/>
          <w:color w:val="000000"/>
          <w:szCs w:val="28"/>
        </w:rPr>
        <w:t>Про запобігання корупції»</w:t>
      </w:r>
      <w:r w:rsidR="002D3411" w:rsidRPr="002D1931">
        <w:rPr>
          <w:szCs w:val="28"/>
        </w:rPr>
        <w:t xml:space="preserve">, «Про державну таємницю», </w:t>
      </w:r>
      <w:r w:rsidR="00322F75">
        <w:rPr>
          <w:szCs w:val="28"/>
        </w:rPr>
        <w:t>«Про</w:t>
      </w:r>
      <w:r w:rsidR="005465DA">
        <w:rPr>
          <w:szCs w:val="28"/>
        </w:rPr>
        <w:t xml:space="preserve"> Національну </w:t>
      </w:r>
      <w:r w:rsidR="00322F75">
        <w:rPr>
          <w:szCs w:val="28"/>
        </w:rPr>
        <w:t>поліцію»,</w:t>
      </w:r>
      <w:r w:rsidR="005465DA">
        <w:rPr>
          <w:szCs w:val="28"/>
        </w:rPr>
        <w:t xml:space="preserve"> «Про службу безпеки України»,</w:t>
      </w:r>
      <w:r w:rsidR="002D3411" w:rsidRPr="002D1931">
        <w:rPr>
          <w:szCs w:val="28"/>
        </w:rPr>
        <w:t xml:space="preserve"> «Про прокуратуру», «Про забезпечення дія</w:t>
      </w:r>
      <w:r w:rsidR="00925872">
        <w:rPr>
          <w:szCs w:val="28"/>
        </w:rPr>
        <w:t>льності судів»,</w:t>
      </w:r>
      <w:r w:rsidR="005F0D97">
        <w:rPr>
          <w:szCs w:val="28"/>
        </w:rPr>
        <w:t xml:space="preserve"> </w:t>
      </w:r>
      <w:r w:rsidR="00476495" w:rsidRPr="002D1931">
        <w:rPr>
          <w:szCs w:val="28"/>
        </w:rPr>
        <w:t>«Про амністію»</w:t>
      </w:r>
      <w:r w:rsidR="002D3411" w:rsidRPr="002D1931">
        <w:rPr>
          <w:szCs w:val="28"/>
        </w:rPr>
        <w:t xml:space="preserve">, «Про участь громадян в охороні громадського порядку </w:t>
      </w:r>
      <w:r w:rsidR="00476495" w:rsidRPr="002D1931">
        <w:rPr>
          <w:szCs w:val="28"/>
        </w:rPr>
        <w:t>і державного кордону», постанов Верховної Ради України, Указів</w:t>
      </w:r>
      <w:r w:rsidR="002D3411" w:rsidRPr="002D1931">
        <w:rPr>
          <w:szCs w:val="28"/>
        </w:rPr>
        <w:t xml:space="preserve"> та </w:t>
      </w:r>
      <w:r w:rsidR="00476495" w:rsidRPr="002D1931">
        <w:rPr>
          <w:szCs w:val="28"/>
        </w:rPr>
        <w:t>розпоряджень</w:t>
      </w:r>
      <w:r w:rsidR="002D3411" w:rsidRPr="002D1931">
        <w:rPr>
          <w:szCs w:val="28"/>
        </w:rPr>
        <w:t xml:space="preserve"> Президента України, </w:t>
      </w:r>
      <w:r w:rsidR="00476495" w:rsidRPr="002D1931">
        <w:rPr>
          <w:szCs w:val="28"/>
        </w:rPr>
        <w:t>Постанов та розпоряджень</w:t>
      </w:r>
      <w:r w:rsidR="002D3411" w:rsidRPr="002D1931">
        <w:rPr>
          <w:szCs w:val="28"/>
        </w:rPr>
        <w:t xml:space="preserve"> Каб</w:t>
      </w:r>
      <w:r w:rsidR="00476495" w:rsidRPr="002D1931">
        <w:rPr>
          <w:szCs w:val="28"/>
        </w:rPr>
        <w:t>інету Міністрів України, рішень Київради, розпоряджень</w:t>
      </w:r>
      <w:r w:rsidR="002D3411" w:rsidRPr="002D1931">
        <w:rPr>
          <w:szCs w:val="28"/>
        </w:rPr>
        <w:t xml:space="preserve"> Київської місь</w:t>
      </w:r>
      <w:r w:rsidR="00476495" w:rsidRPr="002D1931">
        <w:rPr>
          <w:szCs w:val="28"/>
        </w:rPr>
        <w:t>кої державної адміністрації інших чинно нормативно-правових актів</w:t>
      </w:r>
      <w:r w:rsidR="002D3411" w:rsidRPr="002D1931">
        <w:rPr>
          <w:szCs w:val="28"/>
        </w:rPr>
        <w:t>.</w:t>
      </w:r>
    </w:p>
    <w:p w:rsidR="008839F0" w:rsidRPr="00922056" w:rsidRDefault="008839F0" w:rsidP="008839F0">
      <w:pPr>
        <w:ind w:firstLine="576"/>
        <w:jc w:val="both"/>
        <w:rPr>
          <w:sz w:val="28"/>
          <w:szCs w:val="28"/>
        </w:rPr>
      </w:pPr>
      <w:r w:rsidRPr="000F0F54">
        <w:rPr>
          <w:sz w:val="28"/>
          <w:szCs w:val="28"/>
        </w:rPr>
        <w:t xml:space="preserve">Протягом звітного періоду </w:t>
      </w:r>
      <w:r>
        <w:rPr>
          <w:sz w:val="28"/>
          <w:szCs w:val="28"/>
        </w:rPr>
        <w:t xml:space="preserve">працівниками </w:t>
      </w:r>
      <w:r w:rsidR="002D1931" w:rsidRPr="002D1931">
        <w:rPr>
          <w:sz w:val="28"/>
          <w:szCs w:val="28"/>
        </w:rPr>
        <w:t>сектору з питань запобігання і виявлення корупції та взаємодії з правоохоронними органами</w:t>
      </w:r>
      <w:r w:rsidRPr="000F0F54">
        <w:rPr>
          <w:sz w:val="28"/>
          <w:szCs w:val="28"/>
        </w:rPr>
        <w:t xml:space="preserve"> велась робота по виконанн</w:t>
      </w:r>
      <w:r>
        <w:rPr>
          <w:sz w:val="28"/>
          <w:szCs w:val="28"/>
        </w:rPr>
        <w:t>ю</w:t>
      </w:r>
      <w:r w:rsidR="001447EB">
        <w:rPr>
          <w:sz w:val="28"/>
          <w:szCs w:val="28"/>
        </w:rPr>
        <w:t xml:space="preserve"> покладених на</w:t>
      </w:r>
      <w:r w:rsidR="002D1931">
        <w:rPr>
          <w:sz w:val="28"/>
          <w:szCs w:val="28"/>
        </w:rPr>
        <w:t xml:space="preserve"> сектор завдань щодо</w:t>
      </w:r>
      <w:r w:rsidR="002D1931" w:rsidRPr="002D1931">
        <w:rPr>
          <w:sz w:val="28"/>
          <w:szCs w:val="28"/>
        </w:rPr>
        <w:t xml:space="preserve"> запобігання і виявлення </w:t>
      </w:r>
      <w:r w:rsidR="002D1931" w:rsidRPr="00922056">
        <w:rPr>
          <w:sz w:val="28"/>
          <w:szCs w:val="28"/>
        </w:rPr>
        <w:t xml:space="preserve">корупції та взаємодії з правоохоронними органами а саме: </w:t>
      </w:r>
    </w:p>
    <w:p w:rsidR="00FA6CA5" w:rsidRPr="00B12E74" w:rsidRDefault="00DF59B8" w:rsidP="002F7230">
      <w:pPr>
        <w:jc w:val="both"/>
        <w:rPr>
          <w:sz w:val="28"/>
          <w:szCs w:val="28"/>
        </w:rPr>
      </w:pPr>
      <w:r w:rsidRPr="00B12E74">
        <w:rPr>
          <w:sz w:val="28"/>
          <w:szCs w:val="28"/>
        </w:rPr>
        <w:t xml:space="preserve"> </w:t>
      </w:r>
      <w:r w:rsidR="002D1931" w:rsidRPr="00B12E74">
        <w:rPr>
          <w:sz w:val="28"/>
          <w:szCs w:val="28"/>
        </w:rPr>
        <w:t xml:space="preserve">- </w:t>
      </w:r>
      <w:r w:rsidR="002F7230" w:rsidRPr="00B12E74">
        <w:rPr>
          <w:sz w:val="28"/>
          <w:szCs w:val="28"/>
        </w:rPr>
        <w:t xml:space="preserve"> </w:t>
      </w:r>
      <w:r w:rsidR="000641A6" w:rsidRPr="00B12E74">
        <w:rPr>
          <w:sz w:val="28"/>
          <w:szCs w:val="28"/>
        </w:rPr>
        <w:t xml:space="preserve">За звітний період </w:t>
      </w:r>
      <w:r w:rsidR="00D27D8C" w:rsidRPr="00B12E74">
        <w:rPr>
          <w:sz w:val="28"/>
          <w:szCs w:val="28"/>
        </w:rPr>
        <w:t>п</w:t>
      </w:r>
      <w:r w:rsidR="002F7230" w:rsidRPr="00B12E74">
        <w:rPr>
          <w:sz w:val="28"/>
          <w:szCs w:val="28"/>
        </w:rPr>
        <w:t>итання боротьби з проявами корупції перебували під постійним контролем голови Дарницької районної в місті Києві державної адміністрації та керівника підрозділу з питань запобігання і виявлення корупції та взаємодії з правоохоронними органами. Питання своєчасності подання декларацій при звільненні знаходиться на постійному контролі керівників структурних підрозділів райдержадміністрації.</w:t>
      </w:r>
      <w:r w:rsidR="00004BA7">
        <w:rPr>
          <w:sz w:val="28"/>
          <w:szCs w:val="28"/>
        </w:rPr>
        <w:t xml:space="preserve"> Державні службовці звільнені в</w:t>
      </w:r>
      <w:r w:rsidR="00297ED5" w:rsidRPr="00B12E74">
        <w:rPr>
          <w:sz w:val="28"/>
          <w:szCs w:val="28"/>
        </w:rPr>
        <w:t xml:space="preserve"> 2016</w:t>
      </w:r>
      <w:r w:rsidR="00004BA7">
        <w:rPr>
          <w:sz w:val="28"/>
          <w:szCs w:val="28"/>
        </w:rPr>
        <w:t xml:space="preserve"> році</w:t>
      </w:r>
      <w:r w:rsidR="002F7230" w:rsidRPr="00B12E74">
        <w:rPr>
          <w:sz w:val="28"/>
          <w:szCs w:val="28"/>
        </w:rPr>
        <w:t xml:space="preserve"> своєчасно подали декларації про майно, доходи, витрати і зобов’язання фінансового характеру за період не охоплен</w:t>
      </w:r>
      <w:r w:rsidR="00FA01F2">
        <w:rPr>
          <w:sz w:val="28"/>
          <w:szCs w:val="28"/>
        </w:rPr>
        <w:t>ий раніше поданими деклараціями;</w:t>
      </w:r>
    </w:p>
    <w:p w:rsidR="002F7230" w:rsidRPr="003B3A7E" w:rsidRDefault="00B12E74" w:rsidP="00B12E74">
      <w:pPr>
        <w:jc w:val="both"/>
        <w:rPr>
          <w:sz w:val="28"/>
          <w:szCs w:val="28"/>
        </w:rPr>
      </w:pPr>
      <w:r>
        <w:rPr>
          <w:sz w:val="28"/>
          <w:szCs w:val="28"/>
        </w:rPr>
        <w:t xml:space="preserve"> </w:t>
      </w:r>
      <w:r w:rsidR="003F4582">
        <w:rPr>
          <w:sz w:val="28"/>
          <w:szCs w:val="28"/>
        </w:rPr>
        <w:t>-</w:t>
      </w:r>
      <w:r w:rsidR="00FB1938">
        <w:rPr>
          <w:sz w:val="28"/>
          <w:szCs w:val="28"/>
        </w:rPr>
        <w:t xml:space="preserve"> </w:t>
      </w:r>
      <w:r w:rsidR="002F7230" w:rsidRPr="00D53FF8">
        <w:rPr>
          <w:sz w:val="28"/>
          <w:szCs w:val="28"/>
        </w:rPr>
        <w:t>З моменту прийняття та введення в дію Закону України «Про запобігання коруп</w:t>
      </w:r>
      <w:r w:rsidR="00566553">
        <w:rPr>
          <w:sz w:val="28"/>
          <w:szCs w:val="28"/>
        </w:rPr>
        <w:t>ції» від 14 жовтня 2014 року</w:t>
      </w:r>
      <w:r w:rsidR="002F7230" w:rsidRPr="00D53FF8">
        <w:rPr>
          <w:sz w:val="28"/>
          <w:szCs w:val="28"/>
        </w:rPr>
        <w:t xml:space="preserve"> № 1700-VII особлива увага</w:t>
      </w:r>
      <w:r w:rsidR="00F04246" w:rsidRPr="00D53FF8">
        <w:rPr>
          <w:sz w:val="28"/>
          <w:szCs w:val="28"/>
        </w:rPr>
        <w:t xml:space="preserve"> сектору</w:t>
      </w:r>
      <w:r w:rsidR="002F7230" w:rsidRPr="00D53FF8">
        <w:rPr>
          <w:sz w:val="28"/>
          <w:szCs w:val="28"/>
        </w:rPr>
        <w:t xml:space="preserve"> приділяється заходам спрямованим на роз’яснення положень </w:t>
      </w:r>
      <w:r w:rsidR="002F7230" w:rsidRPr="00D53FF8">
        <w:rPr>
          <w:sz w:val="28"/>
          <w:szCs w:val="28"/>
        </w:rPr>
        <w:lastRenderedPageBreak/>
        <w:t>антикорупційного законодавства. Під час прийому на роботу всі новопризначені державні службовці попереджаються про спеціальні обмеження та ознайомлюються із Загальними правилами поведінки державного службовця. Тримається на постійному контролі питання недопущення виникнення конфлікту інтересів, дотримання обмежень щодо сумісництва та інших корупційних проявів серед державних службовців</w:t>
      </w:r>
      <w:r w:rsidR="00444E13" w:rsidRPr="00D53FF8">
        <w:rPr>
          <w:sz w:val="28"/>
          <w:szCs w:val="28"/>
        </w:rPr>
        <w:t>;</w:t>
      </w:r>
    </w:p>
    <w:p w:rsidR="002F7230" w:rsidRPr="00BA0D6B" w:rsidRDefault="00167607" w:rsidP="002F7230">
      <w:pPr>
        <w:jc w:val="both"/>
        <w:rPr>
          <w:sz w:val="28"/>
          <w:szCs w:val="28"/>
        </w:rPr>
      </w:pPr>
      <w:r>
        <w:rPr>
          <w:sz w:val="28"/>
          <w:szCs w:val="28"/>
        </w:rPr>
        <w:t xml:space="preserve"> </w:t>
      </w:r>
      <w:r w:rsidR="002D1931" w:rsidRPr="00167607">
        <w:rPr>
          <w:sz w:val="28"/>
          <w:szCs w:val="28"/>
        </w:rPr>
        <w:t>-</w:t>
      </w:r>
      <w:r w:rsidR="003430EE">
        <w:rPr>
          <w:sz w:val="28"/>
          <w:szCs w:val="28"/>
        </w:rPr>
        <w:t xml:space="preserve"> </w:t>
      </w:r>
      <w:r w:rsidR="000641A6" w:rsidRPr="00D13381">
        <w:rPr>
          <w:sz w:val="28"/>
          <w:szCs w:val="28"/>
        </w:rPr>
        <w:t xml:space="preserve">За звітний період </w:t>
      </w:r>
      <w:r w:rsidR="002F7230" w:rsidRPr="00853DD4">
        <w:rPr>
          <w:sz w:val="28"/>
          <w:szCs w:val="28"/>
        </w:rPr>
        <w:t xml:space="preserve">в Дарницькій райдержадміністрації </w:t>
      </w:r>
      <w:r w:rsidR="000C2762">
        <w:rPr>
          <w:sz w:val="28"/>
          <w:szCs w:val="28"/>
        </w:rPr>
        <w:t>сектором</w:t>
      </w:r>
      <w:r w:rsidR="000C2762" w:rsidRPr="00853DD4">
        <w:rPr>
          <w:sz w:val="28"/>
          <w:szCs w:val="28"/>
        </w:rPr>
        <w:t xml:space="preserve"> </w:t>
      </w:r>
      <w:r w:rsidR="002F7230" w:rsidRPr="00853DD4">
        <w:rPr>
          <w:sz w:val="28"/>
          <w:szCs w:val="28"/>
        </w:rPr>
        <w:t xml:space="preserve">проводились спільні наради </w:t>
      </w:r>
      <w:r w:rsidR="00A45F20">
        <w:rPr>
          <w:sz w:val="28"/>
          <w:szCs w:val="28"/>
        </w:rPr>
        <w:t>з</w:t>
      </w:r>
      <w:r w:rsidR="00A45F20" w:rsidRPr="00853DD4">
        <w:rPr>
          <w:sz w:val="28"/>
          <w:szCs w:val="28"/>
        </w:rPr>
        <w:t xml:space="preserve">а участю керівників правоохоронних органів </w:t>
      </w:r>
      <w:r w:rsidR="002F7230" w:rsidRPr="00853DD4">
        <w:rPr>
          <w:sz w:val="28"/>
          <w:szCs w:val="28"/>
        </w:rPr>
        <w:t>на яких, серед іншого, розглядались й питання запобігання та протидії корупції в Дарницькому районі. Також представники правоохоронних органів залучались до проведення занять з працівниками адміністрації з антикорупційної тематики</w:t>
      </w:r>
      <w:r w:rsidR="00444E13">
        <w:rPr>
          <w:sz w:val="28"/>
          <w:szCs w:val="28"/>
        </w:rPr>
        <w:t>;</w:t>
      </w:r>
    </w:p>
    <w:p w:rsidR="00444E13" w:rsidRDefault="00167607" w:rsidP="002F7230">
      <w:pPr>
        <w:jc w:val="both"/>
        <w:rPr>
          <w:b/>
          <w:sz w:val="24"/>
          <w:szCs w:val="24"/>
          <w:lang w:eastAsia="uk-UA"/>
        </w:rPr>
      </w:pPr>
      <w:r>
        <w:rPr>
          <w:sz w:val="28"/>
          <w:szCs w:val="28"/>
        </w:rPr>
        <w:t xml:space="preserve"> </w:t>
      </w:r>
      <w:r w:rsidR="002D1931" w:rsidRPr="00167607">
        <w:rPr>
          <w:sz w:val="28"/>
          <w:szCs w:val="28"/>
        </w:rPr>
        <w:t xml:space="preserve">- </w:t>
      </w:r>
      <w:r w:rsidR="002F7230" w:rsidRPr="00BA0D6B">
        <w:rPr>
          <w:sz w:val="28"/>
          <w:szCs w:val="28"/>
        </w:rPr>
        <w:t xml:space="preserve"> </w:t>
      </w:r>
      <w:r w:rsidR="002F7230" w:rsidRPr="00D13381">
        <w:rPr>
          <w:sz w:val="28"/>
          <w:szCs w:val="28"/>
        </w:rPr>
        <w:t>За звітний період в структурних підрозділах Дарницької районної в місті Києві державної адміністрації</w:t>
      </w:r>
      <w:r w:rsidR="007D6A0F" w:rsidRPr="00D13381">
        <w:rPr>
          <w:sz w:val="28"/>
          <w:szCs w:val="28"/>
        </w:rPr>
        <w:t xml:space="preserve"> працівниками сектору та</w:t>
      </w:r>
      <w:r w:rsidR="002F7230" w:rsidRPr="00D13381">
        <w:rPr>
          <w:sz w:val="28"/>
          <w:szCs w:val="28"/>
        </w:rPr>
        <w:t xml:space="preserve"> уповноваженими особами з питань запобігання та виявлення корупції було роз’яснено всім працівникам щодо змісту прийнятого та подальшого застосування в роботі Закону України «Про запобігання корупції» від 14 жовтня 2014 року </w:t>
      </w:r>
      <w:r w:rsidR="005F0D97">
        <w:rPr>
          <w:sz w:val="28"/>
          <w:szCs w:val="28"/>
        </w:rPr>
        <w:t xml:space="preserve">      </w:t>
      </w:r>
      <w:r w:rsidR="002F7230" w:rsidRPr="00D13381">
        <w:rPr>
          <w:sz w:val="28"/>
          <w:szCs w:val="28"/>
        </w:rPr>
        <w:t>№1700-</w:t>
      </w:r>
      <w:r w:rsidR="002F7230" w:rsidRPr="00D13381">
        <w:rPr>
          <w:sz w:val="28"/>
          <w:szCs w:val="28"/>
          <w:lang w:val="en-US"/>
        </w:rPr>
        <w:t>V</w:t>
      </w:r>
      <w:r w:rsidR="002F7230" w:rsidRPr="00D13381">
        <w:rPr>
          <w:sz w:val="28"/>
          <w:szCs w:val="28"/>
        </w:rPr>
        <w:t>ІІ, який введений в дію 26.04.2015 року.</w:t>
      </w:r>
      <w:r w:rsidR="002F7230" w:rsidRPr="0065407B">
        <w:rPr>
          <w:sz w:val="28"/>
          <w:szCs w:val="28"/>
        </w:rPr>
        <w:t xml:space="preserve"> </w:t>
      </w:r>
      <w:r w:rsidR="002F7230" w:rsidRPr="00C63211">
        <w:rPr>
          <w:sz w:val="28"/>
          <w:szCs w:val="28"/>
          <w:lang w:eastAsia="uk-UA"/>
        </w:rPr>
        <w:t>На апаратних нарадах</w:t>
      </w:r>
      <w:r w:rsidR="002F7230" w:rsidRPr="00C63211">
        <w:rPr>
          <w:sz w:val="28"/>
          <w:szCs w:val="28"/>
        </w:rPr>
        <w:t xml:space="preserve"> Дарницької районної в місті Києві державної адміністрації </w:t>
      </w:r>
      <w:r w:rsidR="002F7230" w:rsidRPr="00C63211">
        <w:rPr>
          <w:sz w:val="28"/>
          <w:szCs w:val="28"/>
          <w:lang w:eastAsia="uk-UA"/>
        </w:rPr>
        <w:t>запроваджено обов’язковий періодичний розгляд стану виконання державними службовцями антикорупційного законодавства, здійснення заходів щодо запобігання корупційним проявам та реагування на них.</w:t>
      </w:r>
      <w:r w:rsidR="004C2906">
        <w:rPr>
          <w:sz w:val="28"/>
          <w:szCs w:val="28"/>
          <w:lang w:eastAsia="uk-UA"/>
        </w:rPr>
        <w:t xml:space="preserve"> </w:t>
      </w:r>
      <w:r w:rsidR="00087FBE" w:rsidRPr="00D13381">
        <w:rPr>
          <w:sz w:val="28"/>
          <w:szCs w:val="28"/>
          <w:lang w:eastAsia="uk-UA"/>
        </w:rPr>
        <w:t xml:space="preserve">Працівниками </w:t>
      </w:r>
      <w:r w:rsidR="00087FBE" w:rsidRPr="00D13381">
        <w:rPr>
          <w:sz w:val="28"/>
          <w:szCs w:val="28"/>
        </w:rPr>
        <w:t>сектору з</w:t>
      </w:r>
      <w:r w:rsidR="00087FBE" w:rsidRPr="00D13381">
        <w:rPr>
          <w:szCs w:val="28"/>
        </w:rPr>
        <w:t xml:space="preserve"> </w:t>
      </w:r>
      <w:r w:rsidR="00087FBE" w:rsidRPr="00D13381">
        <w:rPr>
          <w:sz w:val="28"/>
          <w:szCs w:val="28"/>
        </w:rPr>
        <w:t>питань запобігання і виявлення корупції та взаємодії з правоохоронними органами</w:t>
      </w:r>
      <w:r w:rsidR="002F7230" w:rsidRPr="00D13381">
        <w:rPr>
          <w:sz w:val="28"/>
          <w:szCs w:val="28"/>
          <w:lang w:eastAsia="uk-UA"/>
        </w:rPr>
        <w:t xml:space="preserve"> </w:t>
      </w:r>
      <w:r w:rsidR="004C2906" w:rsidRPr="00D13381">
        <w:rPr>
          <w:sz w:val="28"/>
          <w:szCs w:val="28"/>
          <w:lang w:eastAsia="uk-UA"/>
        </w:rPr>
        <w:t>проводилась</w:t>
      </w:r>
      <w:r w:rsidR="002F7230" w:rsidRPr="00D13381">
        <w:rPr>
          <w:sz w:val="28"/>
          <w:szCs w:val="28"/>
          <w:lang w:eastAsia="uk-UA"/>
        </w:rPr>
        <w:t xml:space="preserve"> роз’яснювальна робота серед державних службовців та претендентів на заміщення вакантних посад, яка спрямована на формування всебічних знань з антикорупційного законодавства, неухильного дотримання і виконання ними вимог та обмежень</w:t>
      </w:r>
      <w:r w:rsidR="00444E13" w:rsidRPr="00AB4F65">
        <w:rPr>
          <w:sz w:val="28"/>
          <w:szCs w:val="28"/>
          <w:lang w:eastAsia="uk-UA"/>
        </w:rPr>
        <w:t xml:space="preserve">; </w:t>
      </w:r>
    </w:p>
    <w:p w:rsidR="002F7230" w:rsidRDefault="002D07AE" w:rsidP="002F7230">
      <w:pPr>
        <w:jc w:val="both"/>
        <w:rPr>
          <w:sz w:val="28"/>
          <w:szCs w:val="28"/>
        </w:rPr>
      </w:pPr>
      <w:r>
        <w:rPr>
          <w:sz w:val="28"/>
          <w:szCs w:val="28"/>
        </w:rPr>
        <w:t xml:space="preserve"> </w:t>
      </w:r>
      <w:r w:rsidR="002D1931" w:rsidRPr="002D07AE">
        <w:rPr>
          <w:sz w:val="28"/>
          <w:szCs w:val="28"/>
        </w:rPr>
        <w:t xml:space="preserve">- </w:t>
      </w:r>
      <w:r w:rsidR="002F7230" w:rsidRPr="00087C0F">
        <w:rPr>
          <w:sz w:val="28"/>
          <w:szCs w:val="28"/>
        </w:rPr>
        <w:t xml:space="preserve"> </w:t>
      </w:r>
      <w:r w:rsidR="002F7230" w:rsidRPr="0065407B">
        <w:rPr>
          <w:sz w:val="28"/>
          <w:szCs w:val="28"/>
        </w:rPr>
        <w:t xml:space="preserve">За звітний період </w:t>
      </w:r>
      <w:r>
        <w:rPr>
          <w:sz w:val="28"/>
          <w:szCs w:val="28"/>
        </w:rPr>
        <w:t>сектором</w:t>
      </w:r>
      <w:r w:rsidR="002F7230" w:rsidRPr="00087C0F">
        <w:rPr>
          <w:sz w:val="28"/>
          <w:szCs w:val="28"/>
        </w:rPr>
        <w:t xml:space="preserve"> вживалися заходи щодо усунення можливих недоліків у забезпеченні проведення єдиної державної політики у сфері протидії корупції, особлива увага приділялась контролю за дотриманням вимог антикорупційного законодавства та запобіганню проявам корупції серед працівників райдержадміністрації, а також постійно надавалась всебічна методична допомога щодо застосування антикорупційного законодавства, з метою роз’яснення наслідків, що настають при вчиненні корупційних діянь. </w:t>
      </w:r>
      <w:r w:rsidR="00C100BE" w:rsidRPr="007C1CA7">
        <w:rPr>
          <w:sz w:val="28"/>
          <w:szCs w:val="28"/>
        </w:rPr>
        <w:t>Проводилась</w:t>
      </w:r>
      <w:r w:rsidR="002F7230" w:rsidRPr="007C1CA7">
        <w:rPr>
          <w:sz w:val="28"/>
          <w:szCs w:val="28"/>
        </w:rPr>
        <w:t xml:space="preserve"> відповідна робота з формування у державних службовців усвідомлення про важливість і відповідальність державної служби, роз’яснюється про відповідальність за вчинення корупцій</w:t>
      </w:r>
      <w:r w:rsidR="00444E13" w:rsidRPr="007C1CA7">
        <w:rPr>
          <w:sz w:val="28"/>
          <w:szCs w:val="28"/>
        </w:rPr>
        <w:t>них правопорушень</w:t>
      </w:r>
      <w:r w:rsidR="0022420D">
        <w:rPr>
          <w:sz w:val="28"/>
          <w:szCs w:val="28"/>
        </w:rPr>
        <w:t>.</w:t>
      </w:r>
    </w:p>
    <w:p w:rsidR="0022420D" w:rsidRPr="004E4D46" w:rsidRDefault="0022420D" w:rsidP="002F7230">
      <w:pPr>
        <w:jc w:val="both"/>
        <w:rPr>
          <w:sz w:val="28"/>
          <w:szCs w:val="28"/>
        </w:rPr>
      </w:pPr>
      <w:r>
        <w:rPr>
          <w:sz w:val="28"/>
          <w:szCs w:val="28"/>
        </w:rPr>
        <w:t>На сайті Дарницької районної в місті Києві державної адміністрації розміщено інформацію про постійно діючий телефонний номер, за яким громадяни можуть повідомити (в тому числі анонімно) про виявлені прояви корупції у Дарницькому районі;</w:t>
      </w:r>
    </w:p>
    <w:p w:rsidR="006B54B8" w:rsidRPr="005760B4" w:rsidRDefault="00B717FF" w:rsidP="00ED02D6">
      <w:pPr>
        <w:ind w:right="-1"/>
        <w:jc w:val="both"/>
        <w:rPr>
          <w:sz w:val="28"/>
          <w:szCs w:val="28"/>
        </w:rPr>
      </w:pPr>
      <w:r w:rsidRPr="00453846">
        <w:rPr>
          <w:sz w:val="28"/>
          <w:szCs w:val="28"/>
        </w:rPr>
        <w:t xml:space="preserve">- </w:t>
      </w:r>
      <w:r w:rsidRPr="005760B4">
        <w:rPr>
          <w:sz w:val="28"/>
          <w:szCs w:val="28"/>
        </w:rPr>
        <w:t>За</w:t>
      </w:r>
      <w:r w:rsidR="006B54B8" w:rsidRPr="005760B4">
        <w:rPr>
          <w:sz w:val="28"/>
          <w:szCs w:val="28"/>
        </w:rPr>
        <w:t xml:space="preserve"> звітний період сектором спільно з </w:t>
      </w:r>
      <w:r w:rsidR="006B54B8" w:rsidRPr="005760B4">
        <w:rPr>
          <w:rStyle w:val="ad"/>
          <w:b w:val="0"/>
          <w:sz w:val="28"/>
          <w:szCs w:val="28"/>
        </w:rPr>
        <w:t xml:space="preserve">Благодійним фондом «Дари навчання»,  </w:t>
      </w:r>
      <w:r w:rsidR="00E6329F" w:rsidRPr="005760B4">
        <w:rPr>
          <w:rStyle w:val="ad"/>
          <w:b w:val="0"/>
          <w:sz w:val="28"/>
          <w:szCs w:val="28"/>
        </w:rPr>
        <w:t>Громадською</w:t>
      </w:r>
      <w:r w:rsidR="006B54B8" w:rsidRPr="005760B4">
        <w:rPr>
          <w:rStyle w:val="ad"/>
          <w:b w:val="0"/>
          <w:sz w:val="28"/>
          <w:szCs w:val="28"/>
        </w:rPr>
        <w:t xml:space="preserve"> </w:t>
      </w:r>
      <w:r w:rsidR="00E6329F" w:rsidRPr="005760B4">
        <w:rPr>
          <w:rStyle w:val="ad"/>
          <w:b w:val="0"/>
          <w:sz w:val="28"/>
          <w:szCs w:val="28"/>
        </w:rPr>
        <w:t>організацією</w:t>
      </w:r>
      <w:r w:rsidR="006B54B8" w:rsidRPr="005760B4">
        <w:rPr>
          <w:rStyle w:val="ad"/>
          <w:b w:val="0"/>
          <w:sz w:val="28"/>
          <w:szCs w:val="28"/>
        </w:rPr>
        <w:t xml:space="preserve"> </w:t>
      </w:r>
      <w:r w:rsidR="00E6329F" w:rsidRPr="005760B4">
        <w:rPr>
          <w:rStyle w:val="ad"/>
          <w:b w:val="0"/>
          <w:sz w:val="28"/>
          <w:szCs w:val="28"/>
        </w:rPr>
        <w:t>«Точка</w:t>
      </w:r>
      <w:r w:rsidR="006B54B8" w:rsidRPr="005760B4">
        <w:rPr>
          <w:rStyle w:val="ad"/>
          <w:b w:val="0"/>
          <w:sz w:val="28"/>
          <w:szCs w:val="28"/>
        </w:rPr>
        <w:t xml:space="preserve"> </w:t>
      </w:r>
      <w:r w:rsidR="00E6329F" w:rsidRPr="005760B4">
        <w:rPr>
          <w:rStyle w:val="ad"/>
          <w:b w:val="0"/>
          <w:sz w:val="28"/>
          <w:szCs w:val="28"/>
        </w:rPr>
        <w:t>росту:</w:t>
      </w:r>
      <w:r w:rsidR="006B54B8" w:rsidRPr="005760B4">
        <w:rPr>
          <w:rStyle w:val="ad"/>
          <w:b w:val="0"/>
          <w:sz w:val="28"/>
          <w:szCs w:val="28"/>
        </w:rPr>
        <w:t xml:space="preserve"> </w:t>
      </w:r>
      <w:r w:rsidR="00DB5CAD" w:rsidRPr="005760B4">
        <w:rPr>
          <w:rStyle w:val="ad"/>
          <w:b w:val="0"/>
          <w:sz w:val="28"/>
          <w:szCs w:val="28"/>
        </w:rPr>
        <w:t>освіта і наука»</w:t>
      </w:r>
      <w:r w:rsidR="006B54B8" w:rsidRPr="005760B4">
        <w:rPr>
          <w:rStyle w:val="ad"/>
          <w:b w:val="0"/>
          <w:sz w:val="28"/>
          <w:szCs w:val="28"/>
        </w:rPr>
        <w:t xml:space="preserve"> та загальнонаціональним Рухом «Ні хабарництву! Я не даю і не беру хабарів!»</w:t>
      </w:r>
      <w:r w:rsidR="006B54B8" w:rsidRPr="005760B4">
        <w:rPr>
          <w:rStyle w:val="ad"/>
          <w:sz w:val="28"/>
          <w:szCs w:val="28"/>
        </w:rPr>
        <w:t xml:space="preserve"> </w:t>
      </w:r>
      <w:r w:rsidR="006B54B8" w:rsidRPr="005760B4">
        <w:rPr>
          <w:sz w:val="28"/>
          <w:szCs w:val="28"/>
        </w:rPr>
        <w:t xml:space="preserve">були підготовлені, роздруковані, розміщені на дошках оголошень та в </w:t>
      </w:r>
      <w:r w:rsidR="006B54B8" w:rsidRPr="005760B4">
        <w:rPr>
          <w:sz w:val="28"/>
          <w:szCs w:val="28"/>
        </w:rPr>
        <w:lastRenderedPageBreak/>
        <w:t>приміщеннях структурних підрозділів Дарницької райдержадміністрації інформаційні матеріали антикорупційного характеру з телефонами довіри</w:t>
      </w:r>
      <w:r w:rsidR="00B576E2" w:rsidRPr="005760B4">
        <w:rPr>
          <w:sz w:val="28"/>
          <w:szCs w:val="28"/>
        </w:rPr>
        <w:t>;</w:t>
      </w:r>
      <w:r w:rsidR="006B54B8" w:rsidRPr="005760B4">
        <w:rPr>
          <w:sz w:val="28"/>
          <w:szCs w:val="28"/>
        </w:rPr>
        <w:t xml:space="preserve"> </w:t>
      </w:r>
    </w:p>
    <w:p w:rsidR="00ED7130" w:rsidRPr="005760B4" w:rsidRDefault="00ED7130" w:rsidP="00B576E2">
      <w:pPr>
        <w:ind w:right="-1"/>
        <w:jc w:val="both"/>
        <w:rPr>
          <w:rStyle w:val="ad"/>
          <w:b w:val="0"/>
          <w:sz w:val="28"/>
          <w:szCs w:val="28"/>
        </w:rPr>
      </w:pPr>
      <w:r w:rsidRPr="005760B4">
        <w:rPr>
          <w:sz w:val="28"/>
          <w:szCs w:val="28"/>
        </w:rPr>
        <w:t xml:space="preserve">- </w:t>
      </w:r>
      <w:r w:rsidR="00ED02D6" w:rsidRPr="005760B4">
        <w:rPr>
          <w:sz w:val="28"/>
          <w:szCs w:val="28"/>
        </w:rPr>
        <w:t>За звітний період сектором виконувався</w:t>
      </w:r>
      <w:r w:rsidRPr="005760B4">
        <w:rPr>
          <w:sz w:val="28"/>
          <w:szCs w:val="28"/>
        </w:rPr>
        <w:t xml:space="preserve"> Меморандум про співпрацю</w:t>
      </w:r>
      <w:r w:rsidR="00202948" w:rsidRPr="005760B4">
        <w:rPr>
          <w:sz w:val="28"/>
          <w:szCs w:val="28"/>
        </w:rPr>
        <w:t xml:space="preserve"> в а</w:t>
      </w:r>
      <w:r w:rsidR="0070533E" w:rsidRPr="005760B4">
        <w:rPr>
          <w:sz w:val="28"/>
          <w:szCs w:val="28"/>
        </w:rPr>
        <w:t>нтикорупційній сфері</w:t>
      </w:r>
      <w:r w:rsidRPr="005760B4">
        <w:rPr>
          <w:sz w:val="28"/>
          <w:szCs w:val="28"/>
        </w:rPr>
        <w:t xml:space="preserve"> між Дарницькою районною у місті Києві державною адміністрацією, </w:t>
      </w:r>
      <w:r w:rsidRPr="005760B4">
        <w:rPr>
          <w:rStyle w:val="ad"/>
          <w:b w:val="0"/>
          <w:sz w:val="28"/>
          <w:szCs w:val="28"/>
        </w:rPr>
        <w:t>Благодійним фондом «Дари навчання» та Громадською організацією «Точка росту: освіта і наука»</w:t>
      </w:r>
      <w:r w:rsidR="00B576E2" w:rsidRPr="005760B4">
        <w:rPr>
          <w:rStyle w:val="ad"/>
          <w:b w:val="0"/>
          <w:sz w:val="28"/>
          <w:szCs w:val="28"/>
        </w:rPr>
        <w:t>;</w:t>
      </w:r>
      <w:r w:rsidRPr="005760B4">
        <w:rPr>
          <w:rStyle w:val="ad"/>
          <w:b w:val="0"/>
          <w:sz w:val="28"/>
          <w:szCs w:val="28"/>
        </w:rPr>
        <w:t xml:space="preserve"> </w:t>
      </w:r>
    </w:p>
    <w:p w:rsidR="001B416E" w:rsidRDefault="00913411" w:rsidP="00913411">
      <w:pPr>
        <w:jc w:val="both"/>
        <w:rPr>
          <w:sz w:val="28"/>
          <w:szCs w:val="28"/>
        </w:rPr>
      </w:pPr>
      <w:r>
        <w:rPr>
          <w:sz w:val="28"/>
          <w:szCs w:val="28"/>
        </w:rPr>
        <w:t xml:space="preserve">- </w:t>
      </w:r>
      <w:r w:rsidR="001B416E" w:rsidRPr="00BA2508">
        <w:rPr>
          <w:sz w:val="28"/>
          <w:szCs w:val="28"/>
        </w:rPr>
        <w:t>За звітний період Дарницькою райдержадміністрацією систематично проводилис</w:t>
      </w:r>
      <w:r w:rsidR="001B416E">
        <w:rPr>
          <w:sz w:val="28"/>
          <w:szCs w:val="28"/>
        </w:rPr>
        <w:t>ь</w:t>
      </w:r>
      <w:r w:rsidR="001B416E" w:rsidRPr="00BA2508">
        <w:rPr>
          <w:sz w:val="28"/>
          <w:szCs w:val="28"/>
        </w:rPr>
        <w:t xml:space="preserve"> наради (щотижневі) з керівниками структурних підрозділів на яких постійно акцентувалась увага щодо формування негативного ставлення до будь-яких корупційних проявів. </w:t>
      </w:r>
      <w:r w:rsidR="001B416E">
        <w:rPr>
          <w:sz w:val="28"/>
          <w:szCs w:val="28"/>
        </w:rPr>
        <w:t>За цей час</w:t>
      </w:r>
      <w:r w:rsidR="001B416E" w:rsidRPr="00BA2508">
        <w:rPr>
          <w:sz w:val="28"/>
          <w:szCs w:val="28"/>
        </w:rPr>
        <w:t xml:space="preserve"> Дарницькою райдержадм</w:t>
      </w:r>
      <w:r w:rsidR="001B416E">
        <w:rPr>
          <w:sz w:val="28"/>
          <w:szCs w:val="28"/>
        </w:rPr>
        <w:t>іністрацією було організовано,</w:t>
      </w:r>
      <w:r w:rsidR="001B416E" w:rsidRPr="00BA2508">
        <w:rPr>
          <w:sz w:val="28"/>
          <w:szCs w:val="28"/>
        </w:rPr>
        <w:t xml:space="preserve"> проведено</w:t>
      </w:r>
      <w:r w:rsidR="001B416E">
        <w:rPr>
          <w:sz w:val="28"/>
          <w:szCs w:val="28"/>
        </w:rPr>
        <w:t xml:space="preserve"> та забезпечено уч</w:t>
      </w:r>
      <w:r w:rsidR="00C62309">
        <w:rPr>
          <w:sz w:val="28"/>
          <w:szCs w:val="28"/>
        </w:rPr>
        <w:t>асть с</w:t>
      </w:r>
      <w:r w:rsidR="00A609D6">
        <w:rPr>
          <w:sz w:val="28"/>
          <w:szCs w:val="28"/>
        </w:rPr>
        <w:t>півробітників в наступних захода</w:t>
      </w:r>
      <w:r w:rsidR="00C62309">
        <w:rPr>
          <w:sz w:val="28"/>
          <w:szCs w:val="28"/>
        </w:rPr>
        <w:t>х</w:t>
      </w:r>
      <w:r w:rsidR="001B416E">
        <w:rPr>
          <w:sz w:val="28"/>
          <w:szCs w:val="28"/>
        </w:rPr>
        <w:t>:</w:t>
      </w:r>
    </w:p>
    <w:p w:rsidR="000748B7" w:rsidRDefault="000748B7" w:rsidP="000748B7">
      <w:pPr>
        <w:ind w:right="-1"/>
        <w:jc w:val="both"/>
        <w:rPr>
          <w:sz w:val="28"/>
          <w:szCs w:val="28"/>
        </w:rPr>
      </w:pPr>
      <w:r>
        <w:rPr>
          <w:sz w:val="28"/>
          <w:szCs w:val="28"/>
        </w:rPr>
        <w:t xml:space="preserve">- </w:t>
      </w:r>
      <w:r w:rsidRPr="000748B7">
        <w:rPr>
          <w:sz w:val="28"/>
          <w:szCs w:val="28"/>
        </w:rPr>
        <w:t xml:space="preserve">короткотерміновий семінар на тему: «Законодавче регулювання запобігання корупції в органах влади. Закон України «Про запобігання корупції», </w:t>
      </w:r>
      <w:r w:rsidRPr="000748B7">
        <w:rPr>
          <w:color w:val="000000"/>
          <w:spacing w:val="-6"/>
          <w:sz w:val="28"/>
          <w:szCs w:val="28"/>
        </w:rPr>
        <w:t xml:space="preserve">лекція для працівників Дарницької РДА на тему: «Вимоги законодавчих та підзаконних актів з питань запобігання і виявлення корупції щодо порядку заповнення декларацій про доходи, видатки та зобов’язання фінансового характеру», </w:t>
      </w:r>
      <w:r w:rsidRPr="000748B7">
        <w:rPr>
          <w:sz w:val="28"/>
          <w:szCs w:val="28"/>
        </w:rPr>
        <w:t>нарада з керівниками структурних підрозділів Дарницької райдержадміністрації щодо роз’яснень вимог Закону України «Про публічні закупівлі»</w:t>
      </w:r>
      <w:r w:rsidR="00DC15D3">
        <w:rPr>
          <w:sz w:val="28"/>
          <w:szCs w:val="28"/>
        </w:rPr>
        <w:t>;</w:t>
      </w:r>
    </w:p>
    <w:p w:rsidR="00A50794" w:rsidRPr="00A50794" w:rsidRDefault="00A50794" w:rsidP="00A50794">
      <w:pPr>
        <w:jc w:val="both"/>
        <w:rPr>
          <w:sz w:val="28"/>
          <w:szCs w:val="28"/>
        </w:rPr>
      </w:pPr>
      <w:r>
        <w:rPr>
          <w:rStyle w:val="xfm32763791"/>
          <w:sz w:val="28"/>
          <w:szCs w:val="28"/>
        </w:rPr>
        <w:t xml:space="preserve">- </w:t>
      </w:r>
      <w:r w:rsidRPr="00A50794">
        <w:rPr>
          <w:rStyle w:val="xfm32763791"/>
          <w:sz w:val="28"/>
          <w:szCs w:val="28"/>
        </w:rPr>
        <w:t>антикорупційний скоринг «Громадська антикорупційна експертиза результатів державних тендерів в Україні» який провели</w:t>
      </w:r>
      <w:r w:rsidRPr="00A50794">
        <w:rPr>
          <w:sz w:val="28"/>
          <w:szCs w:val="28"/>
        </w:rPr>
        <w:t xml:space="preserve"> </w:t>
      </w:r>
      <w:r w:rsidRPr="00A50794">
        <w:rPr>
          <w:rStyle w:val="xfm32763791"/>
          <w:sz w:val="28"/>
          <w:szCs w:val="28"/>
        </w:rPr>
        <w:t xml:space="preserve">Громадська рада при Головному управлінні Державної фіскальної служби у м. Києві спільно з Громадською ініціативою «Антикорупційний монітор», міжвідомча координаційна нарада керівників правоохоронних органів Дарницького району міста Києва з порядком денним «Про стан боротьби зі злочинністю, корупцією, профілактикою скоєння злочинів, їх розкриття та провадження досудового розслідування у Дарницькому районі міста Києва», лекція на тему </w:t>
      </w:r>
      <w:r w:rsidRPr="00A50794">
        <w:rPr>
          <w:sz w:val="28"/>
          <w:szCs w:val="28"/>
        </w:rPr>
        <w:t>«Історичний поступ Конституції України», на якій між іншого зазначалась висока значимість впровадження сучасних методів протидії</w:t>
      </w:r>
      <w:r w:rsidR="00DC15D3">
        <w:rPr>
          <w:sz w:val="28"/>
          <w:szCs w:val="28"/>
        </w:rPr>
        <w:t xml:space="preserve"> корупції в державних органах;</w:t>
      </w:r>
    </w:p>
    <w:p w:rsidR="00D55ACC" w:rsidRPr="00D55ACC" w:rsidRDefault="00D55ACC" w:rsidP="00D55ACC">
      <w:pPr>
        <w:jc w:val="both"/>
        <w:rPr>
          <w:rStyle w:val="xfm32763791"/>
          <w:sz w:val="28"/>
          <w:szCs w:val="28"/>
        </w:rPr>
      </w:pPr>
      <w:r w:rsidRPr="00D55ACC">
        <w:rPr>
          <w:rStyle w:val="xfm32763791"/>
          <w:sz w:val="28"/>
          <w:szCs w:val="28"/>
        </w:rPr>
        <w:t xml:space="preserve">- </w:t>
      </w:r>
      <w:r w:rsidRPr="00D55ACC">
        <w:rPr>
          <w:sz w:val="28"/>
          <w:szCs w:val="28"/>
        </w:rPr>
        <w:t>27 серпня 2016 року в актовій залі Дарницької райдержадміністрації проведена лекція на тему «Особливості запобігання і виявлення корупції»;</w:t>
      </w:r>
    </w:p>
    <w:p w:rsidR="00D55ACC" w:rsidRPr="00D55ACC" w:rsidRDefault="00D55ACC" w:rsidP="00D55ACC">
      <w:pPr>
        <w:pStyle w:val="210"/>
        <w:tabs>
          <w:tab w:val="left" w:pos="-567"/>
          <w:tab w:val="left" w:pos="-426"/>
          <w:tab w:val="left" w:pos="0"/>
        </w:tabs>
        <w:spacing w:line="300" w:lineRule="exact"/>
        <w:ind w:left="0" w:right="-108" w:firstLine="0"/>
        <w:contextualSpacing/>
        <w:rPr>
          <w:sz w:val="10"/>
          <w:szCs w:val="28"/>
        </w:rPr>
      </w:pPr>
      <w:r w:rsidRPr="00D55ACC">
        <w:rPr>
          <w:sz w:val="28"/>
          <w:szCs w:val="28"/>
        </w:rPr>
        <w:t>- 13 вересня 2016 року на апаратній нараді Дарницької районної в місті Києві державної адміністрації відповідно до порядку денного доведена інформація: «Про проведення в Дарницькій райдержадміністрації профілактичних заходів щодо запобігання корупції»;</w:t>
      </w:r>
    </w:p>
    <w:p w:rsidR="00D55ACC" w:rsidRPr="00D55ACC" w:rsidRDefault="00D55ACC" w:rsidP="00D55ACC">
      <w:pPr>
        <w:pStyle w:val="210"/>
        <w:tabs>
          <w:tab w:val="left" w:pos="-567"/>
          <w:tab w:val="left" w:pos="-426"/>
          <w:tab w:val="left" w:pos="284"/>
        </w:tabs>
        <w:ind w:left="0" w:firstLine="0"/>
        <w:contextualSpacing/>
        <w:rPr>
          <w:sz w:val="28"/>
          <w:szCs w:val="28"/>
        </w:rPr>
      </w:pPr>
      <w:r w:rsidRPr="00D55ACC">
        <w:rPr>
          <w:sz w:val="28"/>
          <w:szCs w:val="28"/>
        </w:rPr>
        <w:t>- 20 вересня 2016 року на засіданні Колегії Дарницької районної в місті Києві державної адміністрації відповідно до порядку денного доведена інформація: «Про проведенні заходи щодо запобігання та виявлення корупції в Д</w:t>
      </w:r>
      <w:r w:rsidR="00DC15D3">
        <w:rPr>
          <w:sz w:val="28"/>
          <w:szCs w:val="28"/>
        </w:rPr>
        <w:t>арницькій райдержадміністрації»;</w:t>
      </w:r>
    </w:p>
    <w:p w:rsidR="00D55ACC" w:rsidRPr="00D55ACC" w:rsidRDefault="00D55ACC" w:rsidP="00D55ACC">
      <w:pPr>
        <w:widowControl w:val="0"/>
        <w:tabs>
          <w:tab w:val="left" w:pos="993"/>
        </w:tabs>
        <w:autoSpaceDE w:val="0"/>
        <w:autoSpaceDN w:val="0"/>
        <w:adjustRightInd w:val="0"/>
        <w:spacing w:line="290" w:lineRule="exact"/>
        <w:ind w:firstLine="851"/>
        <w:jc w:val="both"/>
        <w:rPr>
          <w:sz w:val="28"/>
          <w:szCs w:val="28"/>
        </w:rPr>
      </w:pPr>
      <w:r w:rsidRPr="00D55ACC">
        <w:rPr>
          <w:sz w:val="28"/>
          <w:szCs w:val="28"/>
        </w:rPr>
        <w:t xml:space="preserve">До того ж, 13 вересня 2016 року на апаратній нараді Дарницької районної в місті Києві державної адміністрації відповідно до порядку денного доведена інформація: «Про проведення в Дарницькій райдержадміністрації профілактичних заходів щодо запобігання корупції». За результатами наради напрацьовано Протокол доручень № 12, в якому, серед іншого, зазначено про </w:t>
      </w:r>
      <w:r w:rsidRPr="00D55ACC">
        <w:rPr>
          <w:sz w:val="28"/>
          <w:szCs w:val="28"/>
        </w:rPr>
        <w:lastRenderedPageBreak/>
        <w:t xml:space="preserve">необхідність забезпечити заповнення всіма працівниками структурних підрозділів Дарницької районної в місті Києві державної адміністрації Листа ознайомлення з Законом України «Про запобігання корупції» та </w:t>
      </w:r>
      <w:r w:rsidR="00DC15D3">
        <w:rPr>
          <w:sz w:val="28"/>
          <w:szCs w:val="28"/>
        </w:rPr>
        <w:t>зобов’язання його дотримуватися;</w:t>
      </w:r>
    </w:p>
    <w:p w:rsidR="000748B7" w:rsidRPr="009825B0" w:rsidRDefault="00D55ACC" w:rsidP="009825B0">
      <w:pPr>
        <w:tabs>
          <w:tab w:val="left" w:pos="567"/>
        </w:tabs>
        <w:spacing w:line="280" w:lineRule="exact"/>
        <w:ind w:firstLine="851"/>
        <w:jc w:val="both"/>
        <w:rPr>
          <w:spacing w:val="-2"/>
          <w:szCs w:val="28"/>
        </w:rPr>
      </w:pPr>
      <w:r w:rsidRPr="00D55ACC">
        <w:rPr>
          <w:sz w:val="28"/>
          <w:szCs w:val="28"/>
        </w:rPr>
        <w:t xml:space="preserve">Також, 20 вересня 2016 року на засіданні Колегії Дарницької районної в місті Києві державної адміністрації відповідно до порядку денного доведена інформація: «Про проведенні заходи щодо запобігання та виявлення корупції в Дарницькій райдержадміністрації». За результатами проведеного засідання прийнято Рішення № 6, в якому, зокрема, з метою належного виконання першочергових завдань щодо посилення боротьби з проявами корупції, зазначено про необхідність опрацювати питання щодо збільшення кількості штатних працівників </w:t>
      </w:r>
      <w:r w:rsidRPr="00D55ACC">
        <w:rPr>
          <w:spacing w:val="-2"/>
          <w:sz w:val="28"/>
          <w:szCs w:val="28"/>
        </w:rPr>
        <w:t>сектору</w:t>
      </w:r>
      <w:r w:rsidRPr="00D55ACC">
        <w:rPr>
          <w:sz w:val="28"/>
          <w:szCs w:val="28"/>
        </w:rPr>
        <w:t xml:space="preserve"> з питань запобігання і виявлення корупції та взаємодії з правоохоронними органами Дарницької районної в місті Києві державної адміністрації</w:t>
      </w:r>
      <w:r w:rsidR="00DC15D3">
        <w:rPr>
          <w:sz w:val="28"/>
          <w:szCs w:val="28"/>
        </w:rPr>
        <w:t>;</w:t>
      </w:r>
    </w:p>
    <w:p w:rsidR="001B416E" w:rsidRPr="002E2BA7" w:rsidRDefault="001B416E" w:rsidP="001B416E">
      <w:pPr>
        <w:jc w:val="both"/>
        <w:rPr>
          <w:sz w:val="28"/>
          <w:szCs w:val="28"/>
        </w:rPr>
      </w:pPr>
      <w:r>
        <w:rPr>
          <w:rStyle w:val="xfm32763791"/>
          <w:sz w:val="28"/>
          <w:szCs w:val="28"/>
        </w:rPr>
        <w:t xml:space="preserve">- </w:t>
      </w:r>
      <w:r w:rsidR="00913411">
        <w:rPr>
          <w:sz w:val="28"/>
          <w:szCs w:val="28"/>
        </w:rPr>
        <w:t xml:space="preserve">18 та 19 жовтня 2016 року </w:t>
      </w:r>
      <w:r>
        <w:rPr>
          <w:sz w:val="28"/>
          <w:szCs w:val="28"/>
        </w:rPr>
        <w:t>в актовій залі Дарницької райдержадміністрації лекторами Київського Національного торгово-економічного університету інституту вищої кваліфікації проведено захід по підвищенню кваліфікації за програмою тематичного короткострокового семінару з питань запобігання і протидії проявам корупції на державній службі та службі в органах місцевого самоврядування.</w:t>
      </w:r>
    </w:p>
    <w:p w:rsidR="003B1DF1" w:rsidRPr="000875A6" w:rsidRDefault="003B1DF1" w:rsidP="003B1DF1">
      <w:pPr>
        <w:ind w:firstLine="708"/>
        <w:jc w:val="both"/>
        <w:rPr>
          <w:sz w:val="28"/>
          <w:szCs w:val="28"/>
        </w:rPr>
      </w:pPr>
      <w:r w:rsidRPr="000875A6">
        <w:rPr>
          <w:sz w:val="28"/>
          <w:szCs w:val="28"/>
        </w:rPr>
        <w:t xml:space="preserve">Також на сайті адміністрації впроваджено доступ до офіційної </w:t>
      </w:r>
      <w:r w:rsidR="00584739" w:rsidRPr="000875A6">
        <w:rPr>
          <w:sz w:val="28"/>
          <w:szCs w:val="28"/>
        </w:rPr>
        <w:t xml:space="preserve">             </w:t>
      </w:r>
      <w:r w:rsidRPr="000875A6">
        <w:rPr>
          <w:sz w:val="28"/>
          <w:szCs w:val="28"/>
        </w:rPr>
        <w:t>веб-сторінки Національного агентства з питань запобігання корупції.</w:t>
      </w:r>
    </w:p>
    <w:p w:rsidR="004249AB" w:rsidRPr="007D5387" w:rsidRDefault="004249AB" w:rsidP="008B23B9">
      <w:pPr>
        <w:jc w:val="both"/>
        <w:rPr>
          <w:b/>
          <w:sz w:val="28"/>
          <w:szCs w:val="28"/>
        </w:rPr>
      </w:pPr>
    </w:p>
    <w:p w:rsidR="004249AB" w:rsidRPr="00905C03" w:rsidRDefault="004249AB" w:rsidP="00C2300F">
      <w:pPr>
        <w:jc w:val="both"/>
        <w:rPr>
          <w:b/>
          <w:sz w:val="28"/>
          <w:szCs w:val="28"/>
        </w:rPr>
      </w:pPr>
    </w:p>
    <w:p w:rsidR="004C6A96" w:rsidRDefault="00243098" w:rsidP="00923F60">
      <w:pPr>
        <w:ind w:right="-1"/>
        <w:jc w:val="both"/>
        <w:rPr>
          <w:sz w:val="28"/>
          <w:szCs w:val="28"/>
        </w:rPr>
      </w:pPr>
      <w:r w:rsidRPr="004B1CA4">
        <w:rPr>
          <w:b/>
          <w:sz w:val="28"/>
          <w:szCs w:val="28"/>
        </w:rPr>
        <w:t xml:space="preserve"> </w:t>
      </w:r>
    </w:p>
    <w:p w:rsidR="004B1CA4" w:rsidRDefault="004B1CA4" w:rsidP="00923F60">
      <w:pPr>
        <w:ind w:right="-1"/>
        <w:jc w:val="both"/>
        <w:rPr>
          <w:sz w:val="28"/>
          <w:szCs w:val="28"/>
        </w:rPr>
      </w:pPr>
    </w:p>
    <w:p w:rsidR="007A1BE3" w:rsidRPr="004B1CA4" w:rsidRDefault="004B1CA4" w:rsidP="004B1CA4">
      <w:pPr>
        <w:ind w:right="-45"/>
        <w:jc w:val="both"/>
        <w:rPr>
          <w:sz w:val="28"/>
          <w:szCs w:val="28"/>
        </w:rPr>
      </w:pPr>
      <w:r>
        <w:rPr>
          <w:sz w:val="28"/>
          <w:szCs w:val="28"/>
        </w:rPr>
        <w:t>В.о. з</w:t>
      </w:r>
      <w:r w:rsidR="00864AC7">
        <w:rPr>
          <w:sz w:val="28"/>
          <w:szCs w:val="28"/>
        </w:rPr>
        <w:t>авідувач</w:t>
      </w:r>
      <w:r>
        <w:rPr>
          <w:sz w:val="28"/>
          <w:szCs w:val="28"/>
        </w:rPr>
        <w:t>а</w:t>
      </w:r>
      <w:r w:rsidR="00864AC7">
        <w:rPr>
          <w:sz w:val="28"/>
          <w:szCs w:val="28"/>
        </w:rPr>
        <w:t xml:space="preserve"> сектору</w:t>
      </w:r>
      <w:r w:rsidR="006F018A">
        <w:rPr>
          <w:sz w:val="28"/>
          <w:szCs w:val="28"/>
        </w:rPr>
        <w:tab/>
      </w:r>
      <w:r w:rsidR="006F018A">
        <w:rPr>
          <w:sz w:val="28"/>
          <w:szCs w:val="28"/>
        </w:rPr>
        <w:tab/>
      </w:r>
      <w:r w:rsidR="006F018A">
        <w:rPr>
          <w:sz w:val="28"/>
          <w:szCs w:val="28"/>
        </w:rPr>
        <w:tab/>
      </w:r>
      <w:r w:rsidR="006F018A">
        <w:rPr>
          <w:sz w:val="28"/>
          <w:szCs w:val="28"/>
        </w:rPr>
        <w:tab/>
      </w:r>
      <w:r w:rsidR="006F018A">
        <w:rPr>
          <w:sz w:val="28"/>
          <w:szCs w:val="28"/>
        </w:rPr>
        <w:tab/>
      </w:r>
      <w:r w:rsidR="00A47CA3" w:rsidRPr="00235991">
        <w:rPr>
          <w:sz w:val="28"/>
          <w:szCs w:val="28"/>
        </w:rPr>
        <w:tab/>
      </w:r>
      <w:r>
        <w:rPr>
          <w:sz w:val="28"/>
          <w:szCs w:val="28"/>
        </w:rPr>
        <w:t xml:space="preserve">          </w:t>
      </w:r>
      <w:r w:rsidR="005E37C3">
        <w:rPr>
          <w:sz w:val="28"/>
          <w:szCs w:val="28"/>
        </w:rPr>
        <w:t xml:space="preserve"> </w:t>
      </w:r>
      <w:r>
        <w:rPr>
          <w:sz w:val="28"/>
          <w:szCs w:val="28"/>
        </w:rPr>
        <w:t xml:space="preserve">   Б. Олійник</w:t>
      </w:r>
    </w:p>
    <w:sectPr w:rsidR="007A1BE3" w:rsidRPr="004B1CA4" w:rsidSect="00BD5771">
      <w:headerReference w:type="default" r:id="rId8"/>
      <w:footerReference w:type="default" r:id="rId9"/>
      <w:headerReference w:type="first" r:id="rId10"/>
      <w:pgSz w:w="11906" w:h="16838"/>
      <w:pgMar w:top="993" w:right="70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A0F" w:rsidRDefault="00107A0F" w:rsidP="00D07462">
      <w:r>
        <w:separator/>
      </w:r>
    </w:p>
  </w:endnote>
  <w:endnote w:type="continuationSeparator" w:id="1">
    <w:p w:rsidR="00107A0F" w:rsidRDefault="00107A0F" w:rsidP="00D07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568" w:rsidRDefault="00827568">
    <w:pPr>
      <w:pStyle w:val="ab"/>
      <w:jc w:val="right"/>
    </w:pPr>
  </w:p>
  <w:p w:rsidR="00827568" w:rsidRDefault="0082756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A0F" w:rsidRDefault="00107A0F" w:rsidP="00D07462">
      <w:r>
        <w:separator/>
      </w:r>
    </w:p>
  </w:footnote>
  <w:footnote w:type="continuationSeparator" w:id="1">
    <w:p w:rsidR="00107A0F" w:rsidRDefault="00107A0F" w:rsidP="00D07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9313"/>
      <w:docPartObj>
        <w:docPartGallery w:val="Page Numbers (Top of Page)"/>
        <w:docPartUnique/>
      </w:docPartObj>
    </w:sdtPr>
    <w:sdtContent>
      <w:p w:rsidR="00827568" w:rsidRDefault="00A228AB">
        <w:pPr>
          <w:pStyle w:val="a9"/>
          <w:jc w:val="center"/>
        </w:pPr>
        <w:fldSimple w:instr=" PAGE   \* MERGEFORMAT ">
          <w:r w:rsidR="009825B0">
            <w:rPr>
              <w:noProof/>
            </w:rPr>
            <w:t>2</w:t>
          </w:r>
        </w:fldSimple>
      </w:p>
    </w:sdtContent>
  </w:sdt>
  <w:p w:rsidR="00827568" w:rsidRDefault="0082756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568" w:rsidRDefault="0082756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46D01"/>
    <w:multiLevelType w:val="hybridMultilevel"/>
    <w:tmpl w:val="91BA26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AD63CF"/>
    <w:multiLevelType w:val="hybridMultilevel"/>
    <w:tmpl w:val="9656FF46"/>
    <w:lvl w:ilvl="0" w:tplc="F70AC21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4069B6"/>
    <w:rsid w:val="00003737"/>
    <w:rsid w:val="00004BA7"/>
    <w:rsid w:val="00020227"/>
    <w:rsid w:val="000215D8"/>
    <w:rsid w:val="00031DD2"/>
    <w:rsid w:val="0003226C"/>
    <w:rsid w:val="000424A2"/>
    <w:rsid w:val="0005751F"/>
    <w:rsid w:val="000641A6"/>
    <w:rsid w:val="00072CC2"/>
    <w:rsid w:val="000748B7"/>
    <w:rsid w:val="0008583B"/>
    <w:rsid w:val="000875A6"/>
    <w:rsid w:val="00087FBE"/>
    <w:rsid w:val="00091D14"/>
    <w:rsid w:val="00092800"/>
    <w:rsid w:val="000A285D"/>
    <w:rsid w:val="000A7BE0"/>
    <w:rsid w:val="000B1F38"/>
    <w:rsid w:val="000B6A1E"/>
    <w:rsid w:val="000C09F4"/>
    <w:rsid w:val="000C0C90"/>
    <w:rsid w:val="000C103E"/>
    <w:rsid w:val="000C179C"/>
    <w:rsid w:val="000C24ED"/>
    <w:rsid w:val="000C2762"/>
    <w:rsid w:val="000C5AF4"/>
    <w:rsid w:val="000C7C40"/>
    <w:rsid w:val="000E3030"/>
    <w:rsid w:val="000E6072"/>
    <w:rsid w:val="000E69C7"/>
    <w:rsid w:val="000F6738"/>
    <w:rsid w:val="001052E2"/>
    <w:rsid w:val="00107A0F"/>
    <w:rsid w:val="001156E5"/>
    <w:rsid w:val="00117130"/>
    <w:rsid w:val="001415F4"/>
    <w:rsid w:val="00142869"/>
    <w:rsid w:val="001447EB"/>
    <w:rsid w:val="001616E1"/>
    <w:rsid w:val="00164D46"/>
    <w:rsid w:val="0016658D"/>
    <w:rsid w:val="00167607"/>
    <w:rsid w:val="00170AB3"/>
    <w:rsid w:val="00175F10"/>
    <w:rsid w:val="001841C1"/>
    <w:rsid w:val="00190B41"/>
    <w:rsid w:val="00196F64"/>
    <w:rsid w:val="001B416E"/>
    <w:rsid w:val="001B6AB5"/>
    <w:rsid w:val="001B71BA"/>
    <w:rsid w:val="001C009A"/>
    <w:rsid w:val="001C0686"/>
    <w:rsid w:val="001C24B3"/>
    <w:rsid w:val="001C44A5"/>
    <w:rsid w:val="001D1A22"/>
    <w:rsid w:val="00202948"/>
    <w:rsid w:val="0021692D"/>
    <w:rsid w:val="00220E8B"/>
    <w:rsid w:val="00222B46"/>
    <w:rsid w:val="0022420D"/>
    <w:rsid w:val="00235991"/>
    <w:rsid w:val="00241F5D"/>
    <w:rsid w:val="00243098"/>
    <w:rsid w:val="00247E13"/>
    <w:rsid w:val="00257046"/>
    <w:rsid w:val="00297ED5"/>
    <w:rsid w:val="002A045A"/>
    <w:rsid w:val="002A2B8B"/>
    <w:rsid w:val="002A5F8F"/>
    <w:rsid w:val="002A64AF"/>
    <w:rsid w:val="002B1C02"/>
    <w:rsid w:val="002B7673"/>
    <w:rsid w:val="002C308D"/>
    <w:rsid w:val="002C7479"/>
    <w:rsid w:val="002D07AE"/>
    <w:rsid w:val="002D1931"/>
    <w:rsid w:val="002D24BA"/>
    <w:rsid w:val="002D3411"/>
    <w:rsid w:val="002F7230"/>
    <w:rsid w:val="003215B5"/>
    <w:rsid w:val="003229B4"/>
    <w:rsid w:val="00322F75"/>
    <w:rsid w:val="00325715"/>
    <w:rsid w:val="003430EE"/>
    <w:rsid w:val="0034521F"/>
    <w:rsid w:val="00347CCE"/>
    <w:rsid w:val="00366888"/>
    <w:rsid w:val="00371EC5"/>
    <w:rsid w:val="003738AF"/>
    <w:rsid w:val="003750D5"/>
    <w:rsid w:val="00377538"/>
    <w:rsid w:val="00387C91"/>
    <w:rsid w:val="003A09BD"/>
    <w:rsid w:val="003A0AD8"/>
    <w:rsid w:val="003A5821"/>
    <w:rsid w:val="003A5E00"/>
    <w:rsid w:val="003B0D56"/>
    <w:rsid w:val="003B1DF1"/>
    <w:rsid w:val="003B78AD"/>
    <w:rsid w:val="003C095A"/>
    <w:rsid w:val="003D3A5A"/>
    <w:rsid w:val="003E19BF"/>
    <w:rsid w:val="003F4582"/>
    <w:rsid w:val="00401AAF"/>
    <w:rsid w:val="0040544B"/>
    <w:rsid w:val="004069B6"/>
    <w:rsid w:val="00413895"/>
    <w:rsid w:val="0041562E"/>
    <w:rsid w:val="004249AB"/>
    <w:rsid w:val="00435A1F"/>
    <w:rsid w:val="004369B7"/>
    <w:rsid w:val="00444E13"/>
    <w:rsid w:val="00450A71"/>
    <w:rsid w:val="00453846"/>
    <w:rsid w:val="0047040A"/>
    <w:rsid w:val="0047406D"/>
    <w:rsid w:val="00474A78"/>
    <w:rsid w:val="004758A5"/>
    <w:rsid w:val="00476495"/>
    <w:rsid w:val="00485DCB"/>
    <w:rsid w:val="00491092"/>
    <w:rsid w:val="00492705"/>
    <w:rsid w:val="00497EF2"/>
    <w:rsid w:val="004A2536"/>
    <w:rsid w:val="004B1CA4"/>
    <w:rsid w:val="004C2906"/>
    <w:rsid w:val="004C6A96"/>
    <w:rsid w:val="004D08B3"/>
    <w:rsid w:val="004D36E2"/>
    <w:rsid w:val="004E4D46"/>
    <w:rsid w:val="004E691C"/>
    <w:rsid w:val="004F51E9"/>
    <w:rsid w:val="0050180A"/>
    <w:rsid w:val="00501BF4"/>
    <w:rsid w:val="00502AEB"/>
    <w:rsid w:val="0051274D"/>
    <w:rsid w:val="00517FFC"/>
    <w:rsid w:val="00527061"/>
    <w:rsid w:val="00530DD9"/>
    <w:rsid w:val="00536A6F"/>
    <w:rsid w:val="005439C8"/>
    <w:rsid w:val="005451C0"/>
    <w:rsid w:val="005465DA"/>
    <w:rsid w:val="00556734"/>
    <w:rsid w:val="00566553"/>
    <w:rsid w:val="005714D8"/>
    <w:rsid w:val="00573664"/>
    <w:rsid w:val="00574A23"/>
    <w:rsid w:val="005760B4"/>
    <w:rsid w:val="005763C7"/>
    <w:rsid w:val="00584739"/>
    <w:rsid w:val="00585866"/>
    <w:rsid w:val="00592F43"/>
    <w:rsid w:val="005A0661"/>
    <w:rsid w:val="005A3BF5"/>
    <w:rsid w:val="005B504B"/>
    <w:rsid w:val="005C7BD5"/>
    <w:rsid w:val="005D045E"/>
    <w:rsid w:val="005E37C3"/>
    <w:rsid w:val="005E7D13"/>
    <w:rsid w:val="005F0D97"/>
    <w:rsid w:val="005F47B7"/>
    <w:rsid w:val="00600BCC"/>
    <w:rsid w:val="006254D2"/>
    <w:rsid w:val="00625F64"/>
    <w:rsid w:val="00627AE7"/>
    <w:rsid w:val="00662750"/>
    <w:rsid w:val="00663E38"/>
    <w:rsid w:val="00664BB9"/>
    <w:rsid w:val="006669E0"/>
    <w:rsid w:val="006771D0"/>
    <w:rsid w:val="00682E87"/>
    <w:rsid w:val="00694916"/>
    <w:rsid w:val="006A667E"/>
    <w:rsid w:val="006B54B8"/>
    <w:rsid w:val="006B7561"/>
    <w:rsid w:val="006D01F9"/>
    <w:rsid w:val="006D38E4"/>
    <w:rsid w:val="006E013E"/>
    <w:rsid w:val="006E18A8"/>
    <w:rsid w:val="006F018A"/>
    <w:rsid w:val="006F51EE"/>
    <w:rsid w:val="00701C84"/>
    <w:rsid w:val="0070533E"/>
    <w:rsid w:val="00717206"/>
    <w:rsid w:val="007214DF"/>
    <w:rsid w:val="007235DB"/>
    <w:rsid w:val="00727909"/>
    <w:rsid w:val="00736669"/>
    <w:rsid w:val="00741F67"/>
    <w:rsid w:val="00744E4E"/>
    <w:rsid w:val="00745F31"/>
    <w:rsid w:val="00750E03"/>
    <w:rsid w:val="00752185"/>
    <w:rsid w:val="00766982"/>
    <w:rsid w:val="00781A18"/>
    <w:rsid w:val="007A1BE3"/>
    <w:rsid w:val="007A6DFB"/>
    <w:rsid w:val="007B0E70"/>
    <w:rsid w:val="007C1CA7"/>
    <w:rsid w:val="007D1B3C"/>
    <w:rsid w:val="007D5387"/>
    <w:rsid w:val="007D6A0F"/>
    <w:rsid w:val="007F0576"/>
    <w:rsid w:val="007F1C0B"/>
    <w:rsid w:val="007F1FE8"/>
    <w:rsid w:val="007F2B82"/>
    <w:rsid w:val="007F445B"/>
    <w:rsid w:val="007F54EA"/>
    <w:rsid w:val="008027AE"/>
    <w:rsid w:val="00813095"/>
    <w:rsid w:val="00817997"/>
    <w:rsid w:val="008217B9"/>
    <w:rsid w:val="00827568"/>
    <w:rsid w:val="0085098B"/>
    <w:rsid w:val="00864AC7"/>
    <w:rsid w:val="00881944"/>
    <w:rsid w:val="008839F0"/>
    <w:rsid w:val="008A0D81"/>
    <w:rsid w:val="008A338F"/>
    <w:rsid w:val="008A37CE"/>
    <w:rsid w:val="008A64D3"/>
    <w:rsid w:val="008B23B9"/>
    <w:rsid w:val="008D1A06"/>
    <w:rsid w:val="008D2432"/>
    <w:rsid w:val="008D446A"/>
    <w:rsid w:val="008D4AE6"/>
    <w:rsid w:val="008D6631"/>
    <w:rsid w:val="008F3E9E"/>
    <w:rsid w:val="00902F8E"/>
    <w:rsid w:val="0090399D"/>
    <w:rsid w:val="00904D30"/>
    <w:rsid w:val="00905C03"/>
    <w:rsid w:val="00913411"/>
    <w:rsid w:val="0091362C"/>
    <w:rsid w:val="009144DB"/>
    <w:rsid w:val="00922056"/>
    <w:rsid w:val="00923F60"/>
    <w:rsid w:val="00925872"/>
    <w:rsid w:val="009306ED"/>
    <w:rsid w:val="00935E99"/>
    <w:rsid w:val="009625F6"/>
    <w:rsid w:val="009646DB"/>
    <w:rsid w:val="009676BA"/>
    <w:rsid w:val="00971B8A"/>
    <w:rsid w:val="00974B04"/>
    <w:rsid w:val="009825B0"/>
    <w:rsid w:val="00982F13"/>
    <w:rsid w:val="00987014"/>
    <w:rsid w:val="00995DFF"/>
    <w:rsid w:val="009B6E0E"/>
    <w:rsid w:val="009C2C90"/>
    <w:rsid w:val="009E3A41"/>
    <w:rsid w:val="009F328B"/>
    <w:rsid w:val="009F41EB"/>
    <w:rsid w:val="00A103D4"/>
    <w:rsid w:val="00A228AB"/>
    <w:rsid w:val="00A24686"/>
    <w:rsid w:val="00A26FB9"/>
    <w:rsid w:val="00A304FC"/>
    <w:rsid w:val="00A35EA7"/>
    <w:rsid w:val="00A45F20"/>
    <w:rsid w:val="00A45FDC"/>
    <w:rsid w:val="00A46986"/>
    <w:rsid w:val="00A47CA3"/>
    <w:rsid w:val="00A505A7"/>
    <w:rsid w:val="00A50794"/>
    <w:rsid w:val="00A56D12"/>
    <w:rsid w:val="00A609D6"/>
    <w:rsid w:val="00A916B0"/>
    <w:rsid w:val="00A92142"/>
    <w:rsid w:val="00A962F8"/>
    <w:rsid w:val="00A96C40"/>
    <w:rsid w:val="00AB480A"/>
    <w:rsid w:val="00AB4F65"/>
    <w:rsid w:val="00AC7F85"/>
    <w:rsid w:val="00AD03BD"/>
    <w:rsid w:val="00AD0D04"/>
    <w:rsid w:val="00AF483D"/>
    <w:rsid w:val="00B00E43"/>
    <w:rsid w:val="00B12E74"/>
    <w:rsid w:val="00B414E5"/>
    <w:rsid w:val="00B45131"/>
    <w:rsid w:val="00B45312"/>
    <w:rsid w:val="00B46F7F"/>
    <w:rsid w:val="00B576E2"/>
    <w:rsid w:val="00B64E0A"/>
    <w:rsid w:val="00B717FF"/>
    <w:rsid w:val="00B802E6"/>
    <w:rsid w:val="00B8227F"/>
    <w:rsid w:val="00B85BD7"/>
    <w:rsid w:val="00BB7C41"/>
    <w:rsid w:val="00BD5771"/>
    <w:rsid w:val="00BF047E"/>
    <w:rsid w:val="00C100BE"/>
    <w:rsid w:val="00C11CC3"/>
    <w:rsid w:val="00C2300F"/>
    <w:rsid w:val="00C2349A"/>
    <w:rsid w:val="00C42A30"/>
    <w:rsid w:val="00C43833"/>
    <w:rsid w:val="00C44E3C"/>
    <w:rsid w:val="00C50474"/>
    <w:rsid w:val="00C50F62"/>
    <w:rsid w:val="00C54F1D"/>
    <w:rsid w:val="00C61B93"/>
    <w:rsid w:val="00C62309"/>
    <w:rsid w:val="00C649D1"/>
    <w:rsid w:val="00C67676"/>
    <w:rsid w:val="00C778F3"/>
    <w:rsid w:val="00CA271C"/>
    <w:rsid w:val="00CA7E97"/>
    <w:rsid w:val="00CB1283"/>
    <w:rsid w:val="00CB14B3"/>
    <w:rsid w:val="00CB3B71"/>
    <w:rsid w:val="00CE41E3"/>
    <w:rsid w:val="00D04AF4"/>
    <w:rsid w:val="00D07462"/>
    <w:rsid w:val="00D1322B"/>
    <w:rsid w:val="00D13381"/>
    <w:rsid w:val="00D21F7F"/>
    <w:rsid w:val="00D2396E"/>
    <w:rsid w:val="00D2591C"/>
    <w:rsid w:val="00D266D7"/>
    <w:rsid w:val="00D27D8C"/>
    <w:rsid w:val="00D42979"/>
    <w:rsid w:val="00D43767"/>
    <w:rsid w:val="00D52141"/>
    <w:rsid w:val="00D53FF8"/>
    <w:rsid w:val="00D55ACC"/>
    <w:rsid w:val="00D673D8"/>
    <w:rsid w:val="00D74012"/>
    <w:rsid w:val="00D806DF"/>
    <w:rsid w:val="00D9592A"/>
    <w:rsid w:val="00D96F3D"/>
    <w:rsid w:val="00DA3F54"/>
    <w:rsid w:val="00DA5E0B"/>
    <w:rsid w:val="00DB5CAD"/>
    <w:rsid w:val="00DC15D3"/>
    <w:rsid w:val="00DF59B8"/>
    <w:rsid w:val="00E11E02"/>
    <w:rsid w:val="00E17C17"/>
    <w:rsid w:val="00E26727"/>
    <w:rsid w:val="00E3358F"/>
    <w:rsid w:val="00E6074C"/>
    <w:rsid w:val="00E60C2F"/>
    <w:rsid w:val="00E6329F"/>
    <w:rsid w:val="00E705CC"/>
    <w:rsid w:val="00E8347F"/>
    <w:rsid w:val="00E83E13"/>
    <w:rsid w:val="00E86E11"/>
    <w:rsid w:val="00EB28DB"/>
    <w:rsid w:val="00EB2DCF"/>
    <w:rsid w:val="00EC3A8A"/>
    <w:rsid w:val="00EC467F"/>
    <w:rsid w:val="00ED02D6"/>
    <w:rsid w:val="00ED7130"/>
    <w:rsid w:val="00EF5EC5"/>
    <w:rsid w:val="00F04246"/>
    <w:rsid w:val="00F10CAD"/>
    <w:rsid w:val="00F22C9C"/>
    <w:rsid w:val="00F26174"/>
    <w:rsid w:val="00F330F1"/>
    <w:rsid w:val="00F346A5"/>
    <w:rsid w:val="00F36C9A"/>
    <w:rsid w:val="00F376AC"/>
    <w:rsid w:val="00F451CC"/>
    <w:rsid w:val="00F45FFD"/>
    <w:rsid w:val="00F47095"/>
    <w:rsid w:val="00F52E29"/>
    <w:rsid w:val="00F57F42"/>
    <w:rsid w:val="00F62656"/>
    <w:rsid w:val="00F62988"/>
    <w:rsid w:val="00F62F3C"/>
    <w:rsid w:val="00F67C64"/>
    <w:rsid w:val="00FA01F2"/>
    <w:rsid w:val="00FA6CA5"/>
    <w:rsid w:val="00FA7163"/>
    <w:rsid w:val="00FB188A"/>
    <w:rsid w:val="00FB1938"/>
    <w:rsid w:val="00FC345E"/>
    <w:rsid w:val="00FC4114"/>
    <w:rsid w:val="00FC6354"/>
    <w:rsid w:val="00FF4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9B6"/>
    <w:pPr>
      <w:suppressAutoHyphens/>
      <w:spacing w:after="0" w:line="240" w:lineRule="auto"/>
    </w:pPr>
    <w:rPr>
      <w:rFonts w:ascii="Times New Roman" w:eastAsia="Times New Roman" w:hAnsi="Times New Roman" w:cs="Times New Roman"/>
      <w:sz w:val="20"/>
      <w:szCs w:val="20"/>
      <w:lang w:val="uk-UA" w:eastAsia="ar-SA"/>
    </w:rPr>
  </w:style>
  <w:style w:type="paragraph" w:styleId="1">
    <w:name w:val="heading 1"/>
    <w:basedOn w:val="a"/>
    <w:next w:val="a"/>
    <w:link w:val="10"/>
    <w:qFormat/>
    <w:rsid w:val="004069B6"/>
    <w:pPr>
      <w:keepNext/>
      <w:ind w:left="4111"/>
      <w:outlineLvl w:val="0"/>
    </w:pPr>
    <w:rPr>
      <w:b/>
      <w:sz w:val="32"/>
    </w:rPr>
  </w:style>
  <w:style w:type="paragraph" w:styleId="5">
    <w:name w:val="heading 5"/>
    <w:basedOn w:val="a"/>
    <w:next w:val="a"/>
    <w:link w:val="50"/>
    <w:semiHidden/>
    <w:unhideWhenUsed/>
    <w:qFormat/>
    <w:rsid w:val="004069B6"/>
    <w:pPr>
      <w:keepNext/>
      <w:jc w:val="right"/>
      <w:outlineLvl w:val="4"/>
    </w:pPr>
    <w:rPr>
      <w:b/>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9B6"/>
    <w:rPr>
      <w:rFonts w:ascii="Times New Roman" w:eastAsia="Times New Roman" w:hAnsi="Times New Roman" w:cs="Times New Roman"/>
      <w:b/>
      <w:sz w:val="32"/>
      <w:szCs w:val="20"/>
      <w:lang w:val="uk-UA" w:eastAsia="ar-SA"/>
    </w:rPr>
  </w:style>
  <w:style w:type="character" w:customStyle="1" w:styleId="50">
    <w:name w:val="Заголовок 5 Знак"/>
    <w:basedOn w:val="a0"/>
    <w:link w:val="5"/>
    <w:semiHidden/>
    <w:rsid w:val="004069B6"/>
    <w:rPr>
      <w:rFonts w:ascii="Times New Roman" w:eastAsia="Times New Roman" w:hAnsi="Times New Roman" w:cs="Times New Roman"/>
      <w:b/>
      <w:sz w:val="20"/>
      <w:szCs w:val="20"/>
      <w:lang w:eastAsia="ar-SA"/>
    </w:rPr>
  </w:style>
  <w:style w:type="paragraph" w:styleId="a3">
    <w:name w:val="Body Text Indent"/>
    <w:basedOn w:val="a"/>
    <w:link w:val="a4"/>
    <w:unhideWhenUsed/>
    <w:rsid w:val="004069B6"/>
    <w:pPr>
      <w:jc w:val="both"/>
    </w:pPr>
    <w:rPr>
      <w:sz w:val="28"/>
    </w:rPr>
  </w:style>
  <w:style w:type="character" w:customStyle="1" w:styleId="a4">
    <w:name w:val="Основний текст з відступом Знак"/>
    <w:basedOn w:val="a0"/>
    <w:link w:val="a3"/>
    <w:rsid w:val="004069B6"/>
    <w:rPr>
      <w:rFonts w:ascii="Times New Roman" w:eastAsia="Times New Roman" w:hAnsi="Times New Roman" w:cs="Times New Roman"/>
      <w:sz w:val="28"/>
      <w:szCs w:val="20"/>
      <w:lang w:val="uk-UA" w:eastAsia="ar-SA"/>
    </w:rPr>
  </w:style>
  <w:style w:type="paragraph" w:styleId="a5">
    <w:name w:val="Balloon Text"/>
    <w:basedOn w:val="a"/>
    <w:link w:val="a6"/>
    <w:uiPriority w:val="99"/>
    <w:semiHidden/>
    <w:unhideWhenUsed/>
    <w:rsid w:val="00BB7C41"/>
    <w:rPr>
      <w:rFonts w:ascii="Tahoma" w:hAnsi="Tahoma" w:cs="Tahoma"/>
      <w:sz w:val="16"/>
      <w:szCs w:val="16"/>
    </w:rPr>
  </w:style>
  <w:style w:type="character" w:customStyle="1" w:styleId="a6">
    <w:name w:val="Текст у виносці Знак"/>
    <w:basedOn w:val="a0"/>
    <w:link w:val="a5"/>
    <w:uiPriority w:val="99"/>
    <w:semiHidden/>
    <w:rsid w:val="00BB7C41"/>
    <w:rPr>
      <w:rFonts w:ascii="Tahoma" w:eastAsia="Times New Roman" w:hAnsi="Tahoma" w:cs="Tahoma"/>
      <w:sz w:val="16"/>
      <w:szCs w:val="16"/>
      <w:lang w:val="uk-UA" w:eastAsia="ar-SA"/>
    </w:rPr>
  </w:style>
  <w:style w:type="paragraph" w:customStyle="1" w:styleId="21">
    <w:name w:val="Основной текст 21"/>
    <w:basedOn w:val="a"/>
    <w:rsid w:val="008839F0"/>
    <w:pPr>
      <w:jc w:val="both"/>
    </w:pPr>
    <w:rPr>
      <w:sz w:val="28"/>
    </w:rPr>
  </w:style>
  <w:style w:type="paragraph" w:styleId="a7">
    <w:name w:val="Normal (Web)"/>
    <w:basedOn w:val="a"/>
    <w:uiPriority w:val="99"/>
    <w:rsid w:val="002D3411"/>
    <w:pPr>
      <w:suppressAutoHyphens w:val="0"/>
      <w:spacing w:before="100" w:beforeAutospacing="1" w:after="100" w:afterAutospacing="1"/>
    </w:pPr>
    <w:rPr>
      <w:sz w:val="24"/>
      <w:szCs w:val="24"/>
      <w:lang w:eastAsia="uk-UA"/>
    </w:rPr>
  </w:style>
  <w:style w:type="character" w:customStyle="1" w:styleId="rvts23">
    <w:name w:val="rvts23"/>
    <w:basedOn w:val="a0"/>
    <w:rsid w:val="002D3411"/>
  </w:style>
  <w:style w:type="character" w:styleId="a8">
    <w:name w:val="Hyperlink"/>
    <w:basedOn w:val="a0"/>
    <w:uiPriority w:val="99"/>
    <w:unhideWhenUsed/>
    <w:rsid w:val="002F7230"/>
    <w:rPr>
      <w:color w:val="0000FF" w:themeColor="hyperlink"/>
      <w:u w:val="single"/>
    </w:rPr>
  </w:style>
  <w:style w:type="character" w:customStyle="1" w:styleId="2">
    <w:name w:val="Основной текст (2)_"/>
    <w:basedOn w:val="a0"/>
    <w:link w:val="20"/>
    <w:rsid w:val="002F723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F7230"/>
    <w:pPr>
      <w:widowControl w:val="0"/>
      <w:shd w:val="clear" w:color="auto" w:fill="FFFFFF"/>
      <w:suppressAutoHyphens w:val="0"/>
      <w:spacing w:before="180" w:after="480" w:line="312" w:lineRule="exact"/>
    </w:pPr>
    <w:rPr>
      <w:sz w:val="28"/>
      <w:szCs w:val="28"/>
      <w:lang w:val="ru-RU" w:eastAsia="en-US"/>
    </w:rPr>
  </w:style>
  <w:style w:type="paragraph" w:styleId="a9">
    <w:name w:val="header"/>
    <w:basedOn w:val="a"/>
    <w:link w:val="aa"/>
    <w:uiPriority w:val="99"/>
    <w:unhideWhenUsed/>
    <w:rsid w:val="00D07462"/>
    <w:pPr>
      <w:tabs>
        <w:tab w:val="center" w:pos="4677"/>
        <w:tab w:val="right" w:pos="9355"/>
      </w:tabs>
    </w:pPr>
  </w:style>
  <w:style w:type="character" w:customStyle="1" w:styleId="aa">
    <w:name w:val="Верхній колонтитул Знак"/>
    <w:basedOn w:val="a0"/>
    <w:link w:val="a9"/>
    <w:uiPriority w:val="99"/>
    <w:rsid w:val="00D07462"/>
    <w:rPr>
      <w:rFonts w:ascii="Times New Roman" w:eastAsia="Times New Roman" w:hAnsi="Times New Roman" w:cs="Times New Roman"/>
      <w:sz w:val="20"/>
      <w:szCs w:val="20"/>
      <w:lang w:val="uk-UA" w:eastAsia="ar-SA"/>
    </w:rPr>
  </w:style>
  <w:style w:type="paragraph" w:styleId="ab">
    <w:name w:val="footer"/>
    <w:basedOn w:val="a"/>
    <w:link w:val="ac"/>
    <w:uiPriority w:val="99"/>
    <w:unhideWhenUsed/>
    <w:rsid w:val="00D07462"/>
    <w:pPr>
      <w:tabs>
        <w:tab w:val="center" w:pos="4677"/>
        <w:tab w:val="right" w:pos="9355"/>
      </w:tabs>
    </w:pPr>
  </w:style>
  <w:style w:type="character" w:customStyle="1" w:styleId="ac">
    <w:name w:val="Нижній колонтитул Знак"/>
    <w:basedOn w:val="a0"/>
    <w:link w:val="ab"/>
    <w:uiPriority w:val="99"/>
    <w:rsid w:val="00D07462"/>
    <w:rPr>
      <w:rFonts w:ascii="Times New Roman" w:eastAsia="Times New Roman" w:hAnsi="Times New Roman" w:cs="Times New Roman"/>
      <w:sz w:val="20"/>
      <w:szCs w:val="20"/>
      <w:lang w:val="uk-UA" w:eastAsia="ar-SA"/>
    </w:rPr>
  </w:style>
  <w:style w:type="character" w:styleId="ad">
    <w:name w:val="Strong"/>
    <w:basedOn w:val="a0"/>
    <w:uiPriority w:val="22"/>
    <w:qFormat/>
    <w:rsid w:val="006B54B8"/>
    <w:rPr>
      <w:b/>
      <w:bCs/>
    </w:rPr>
  </w:style>
  <w:style w:type="paragraph" w:customStyle="1" w:styleId="11">
    <w:name w:val="Звичайний1"/>
    <w:rsid w:val="00517FFC"/>
    <w:pPr>
      <w:widowControl w:val="0"/>
      <w:snapToGrid w:val="0"/>
      <w:spacing w:after="0" w:line="240" w:lineRule="auto"/>
      <w:jc w:val="both"/>
    </w:pPr>
    <w:rPr>
      <w:rFonts w:ascii="Courier New" w:eastAsia="Times New Roman" w:hAnsi="Courier New" w:cs="Times New Roman"/>
      <w:sz w:val="20"/>
      <w:szCs w:val="20"/>
      <w:lang w:val="uk-UA" w:eastAsia="ru-RU"/>
    </w:rPr>
  </w:style>
  <w:style w:type="character" w:customStyle="1" w:styleId="xfm32763791">
    <w:name w:val="xfm_32763791"/>
    <w:basedOn w:val="a0"/>
    <w:rsid w:val="004249AB"/>
  </w:style>
  <w:style w:type="paragraph" w:customStyle="1" w:styleId="210">
    <w:name w:val="Основной текст с отступом 21"/>
    <w:basedOn w:val="a"/>
    <w:rsid w:val="00091D14"/>
    <w:pPr>
      <w:ind w:left="318" w:hanging="318"/>
      <w:jc w:val="both"/>
    </w:pPr>
    <w:rPr>
      <w:sz w:val="18"/>
    </w:rPr>
  </w:style>
</w:styles>
</file>

<file path=word/webSettings.xml><?xml version="1.0" encoding="utf-8"?>
<w:webSettings xmlns:r="http://schemas.openxmlformats.org/officeDocument/2006/relationships" xmlns:w="http://schemas.openxmlformats.org/wordprocessingml/2006/main">
  <w:divs>
    <w:div w:id="10382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136D-7F3A-4F4A-91F0-E2F9DC96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4</Pages>
  <Words>1450</Words>
  <Characters>8271</Characters>
  <Application>Microsoft Office Word</Application>
  <DocSecurity>0</DocSecurity>
  <Lines>68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prockova</dc:creator>
  <cp:keywords/>
  <dc:description/>
  <cp:lastModifiedBy>oliynik</cp:lastModifiedBy>
  <cp:revision>276</cp:revision>
  <cp:lastPrinted>2016-10-19T18:08:00Z</cp:lastPrinted>
  <dcterms:created xsi:type="dcterms:W3CDTF">2011-05-17T12:31:00Z</dcterms:created>
  <dcterms:modified xsi:type="dcterms:W3CDTF">2017-03-30T14:30:00Z</dcterms:modified>
</cp:coreProperties>
</file>